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F7EB0" w14:textId="4E95D7AE" w:rsidR="00647969" w:rsidRDefault="00647969" w:rsidP="48ED2B1C">
      <w:pPr>
        <w:widowControl w:val="0"/>
        <w:pBdr>
          <w:top w:val="nil"/>
          <w:left w:val="nil"/>
          <w:bottom w:val="nil"/>
          <w:right w:val="nil"/>
          <w:between w:val="nil"/>
        </w:pBdr>
        <w:spacing w:line="276" w:lineRule="auto"/>
      </w:pPr>
      <w:r>
        <w:rPr>
          <w:noProof/>
        </w:rPr>
        <w:drawing>
          <wp:anchor distT="0" distB="0" distL="114300" distR="114300" simplePos="0" relativeHeight="251658240" behindDoc="1" locked="0" layoutInCell="1" allowOverlap="1" wp14:anchorId="67BF612A" wp14:editId="58C048FB">
            <wp:simplePos x="0" y="0"/>
            <wp:positionH relativeFrom="margin">
              <wp:align>center</wp:align>
            </wp:positionH>
            <wp:positionV relativeFrom="paragraph">
              <wp:posOffset>-138737</wp:posOffset>
            </wp:positionV>
            <wp:extent cx="9427779" cy="7122741"/>
            <wp:effectExtent l="0" t="0" r="2540" b="2540"/>
            <wp:wrapNone/>
            <wp:docPr id="1" name="Imagen 1" descr="Interfaz de usuario gráfica, Texto, Aplicación, Chat o mensaje d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 Aplicación, Chat o mensaje de 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9427779" cy="7122741"/>
                    </a:xfrm>
                    <a:prstGeom prst="rect">
                      <a:avLst/>
                    </a:prstGeom>
                  </pic:spPr>
                </pic:pic>
              </a:graphicData>
            </a:graphic>
            <wp14:sizeRelH relativeFrom="margin">
              <wp14:pctWidth>0</wp14:pctWidth>
            </wp14:sizeRelH>
            <wp14:sizeRelV relativeFrom="margin">
              <wp14:pctHeight>0</wp14:pctHeight>
            </wp14:sizeRelV>
          </wp:anchor>
        </w:drawing>
      </w:r>
    </w:p>
    <w:p w14:paraId="4397A134" w14:textId="3E25E382" w:rsidR="00647969" w:rsidRDefault="00647969" w:rsidP="48ED2B1C">
      <w:pPr>
        <w:widowControl w:val="0"/>
        <w:pBdr>
          <w:top w:val="nil"/>
          <w:left w:val="nil"/>
          <w:bottom w:val="nil"/>
          <w:right w:val="nil"/>
          <w:between w:val="nil"/>
        </w:pBdr>
        <w:spacing w:line="276" w:lineRule="auto"/>
      </w:pPr>
    </w:p>
    <w:p w14:paraId="22BD2DB2" w14:textId="77777777" w:rsidR="00647969" w:rsidRDefault="00647969" w:rsidP="48ED2B1C">
      <w:pPr>
        <w:widowControl w:val="0"/>
        <w:pBdr>
          <w:top w:val="nil"/>
          <w:left w:val="nil"/>
          <w:bottom w:val="nil"/>
          <w:right w:val="nil"/>
          <w:between w:val="nil"/>
        </w:pBdr>
        <w:spacing w:line="276" w:lineRule="auto"/>
      </w:pPr>
    </w:p>
    <w:p w14:paraId="592434EA" w14:textId="77777777" w:rsidR="00647969" w:rsidRDefault="00647969" w:rsidP="48ED2B1C">
      <w:pPr>
        <w:widowControl w:val="0"/>
        <w:pBdr>
          <w:top w:val="nil"/>
          <w:left w:val="nil"/>
          <w:bottom w:val="nil"/>
          <w:right w:val="nil"/>
          <w:between w:val="nil"/>
        </w:pBdr>
        <w:spacing w:line="276" w:lineRule="auto"/>
      </w:pPr>
    </w:p>
    <w:p w14:paraId="1EABCF47" w14:textId="77777777" w:rsidR="00647969" w:rsidRDefault="00647969" w:rsidP="48ED2B1C">
      <w:pPr>
        <w:widowControl w:val="0"/>
        <w:pBdr>
          <w:top w:val="nil"/>
          <w:left w:val="nil"/>
          <w:bottom w:val="nil"/>
          <w:right w:val="nil"/>
          <w:between w:val="nil"/>
        </w:pBdr>
        <w:spacing w:line="276" w:lineRule="auto"/>
      </w:pPr>
    </w:p>
    <w:p w14:paraId="4B4A9BAA" w14:textId="77777777" w:rsidR="00647969" w:rsidRDefault="00647969" w:rsidP="48ED2B1C">
      <w:pPr>
        <w:widowControl w:val="0"/>
        <w:pBdr>
          <w:top w:val="nil"/>
          <w:left w:val="nil"/>
          <w:bottom w:val="nil"/>
          <w:right w:val="nil"/>
          <w:between w:val="nil"/>
        </w:pBdr>
        <w:spacing w:line="276" w:lineRule="auto"/>
      </w:pPr>
    </w:p>
    <w:p w14:paraId="7EBDE0C0" w14:textId="77777777" w:rsidR="00647969" w:rsidRDefault="00647969" w:rsidP="48ED2B1C">
      <w:pPr>
        <w:widowControl w:val="0"/>
        <w:pBdr>
          <w:top w:val="nil"/>
          <w:left w:val="nil"/>
          <w:bottom w:val="nil"/>
          <w:right w:val="nil"/>
          <w:between w:val="nil"/>
        </w:pBdr>
        <w:spacing w:line="276" w:lineRule="auto"/>
      </w:pPr>
    </w:p>
    <w:p w14:paraId="7F52C4E6" w14:textId="77777777" w:rsidR="00647969" w:rsidRDefault="00647969" w:rsidP="48ED2B1C">
      <w:pPr>
        <w:widowControl w:val="0"/>
        <w:pBdr>
          <w:top w:val="nil"/>
          <w:left w:val="nil"/>
          <w:bottom w:val="nil"/>
          <w:right w:val="nil"/>
          <w:between w:val="nil"/>
        </w:pBdr>
        <w:spacing w:line="276" w:lineRule="auto"/>
      </w:pPr>
    </w:p>
    <w:p w14:paraId="568E1A1D" w14:textId="77777777" w:rsidR="00647969" w:rsidRDefault="00647969" w:rsidP="48ED2B1C">
      <w:pPr>
        <w:widowControl w:val="0"/>
        <w:pBdr>
          <w:top w:val="nil"/>
          <w:left w:val="nil"/>
          <w:bottom w:val="nil"/>
          <w:right w:val="nil"/>
          <w:between w:val="nil"/>
        </w:pBdr>
        <w:spacing w:line="276" w:lineRule="auto"/>
      </w:pPr>
    </w:p>
    <w:p w14:paraId="46B53891" w14:textId="77777777" w:rsidR="00647969" w:rsidRDefault="00647969" w:rsidP="48ED2B1C">
      <w:pPr>
        <w:widowControl w:val="0"/>
        <w:pBdr>
          <w:top w:val="nil"/>
          <w:left w:val="nil"/>
          <w:bottom w:val="nil"/>
          <w:right w:val="nil"/>
          <w:between w:val="nil"/>
        </w:pBdr>
        <w:spacing w:line="276" w:lineRule="auto"/>
      </w:pPr>
    </w:p>
    <w:p w14:paraId="300FACB4" w14:textId="77777777" w:rsidR="00647969" w:rsidRDefault="00647969" w:rsidP="48ED2B1C">
      <w:pPr>
        <w:widowControl w:val="0"/>
        <w:pBdr>
          <w:top w:val="nil"/>
          <w:left w:val="nil"/>
          <w:bottom w:val="nil"/>
          <w:right w:val="nil"/>
          <w:between w:val="nil"/>
        </w:pBdr>
        <w:spacing w:line="276" w:lineRule="auto"/>
      </w:pPr>
    </w:p>
    <w:p w14:paraId="01B9982C" w14:textId="77777777" w:rsidR="00647969" w:rsidRDefault="00647969" w:rsidP="48ED2B1C">
      <w:pPr>
        <w:widowControl w:val="0"/>
        <w:pBdr>
          <w:top w:val="nil"/>
          <w:left w:val="nil"/>
          <w:bottom w:val="nil"/>
          <w:right w:val="nil"/>
          <w:between w:val="nil"/>
        </w:pBdr>
        <w:spacing w:line="276" w:lineRule="auto"/>
      </w:pPr>
    </w:p>
    <w:p w14:paraId="17EAE3C2" w14:textId="77777777" w:rsidR="00647969" w:rsidRDefault="00647969" w:rsidP="48ED2B1C">
      <w:pPr>
        <w:widowControl w:val="0"/>
        <w:pBdr>
          <w:top w:val="nil"/>
          <w:left w:val="nil"/>
          <w:bottom w:val="nil"/>
          <w:right w:val="nil"/>
          <w:between w:val="nil"/>
        </w:pBdr>
        <w:spacing w:line="276" w:lineRule="auto"/>
      </w:pPr>
    </w:p>
    <w:p w14:paraId="3B7F643A" w14:textId="77777777" w:rsidR="00647969" w:rsidRDefault="00647969" w:rsidP="48ED2B1C">
      <w:pPr>
        <w:widowControl w:val="0"/>
        <w:pBdr>
          <w:top w:val="nil"/>
          <w:left w:val="nil"/>
          <w:bottom w:val="nil"/>
          <w:right w:val="nil"/>
          <w:between w:val="nil"/>
        </w:pBdr>
        <w:spacing w:line="276" w:lineRule="auto"/>
      </w:pPr>
    </w:p>
    <w:p w14:paraId="02197C30" w14:textId="77777777" w:rsidR="00647969" w:rsidRDefault="00647969" w:rsidP="48ED2B1C">
      <w:pPr>
        <w:widowControl w:val="0"/>
        <w:pBdr>
          <w:top w:val="nil"/>
          <w:left w:val="nil"/>
          <w:bottom w:val="nil"/>
          <w:right w:val="nil"/>
          <w:between w:val="nil"/>
        </w:pBdr>
        <w:spacing w:line="276" w:lineRule="auto"/>
      </w:pPr>
    </w:p>
    <w:p w14:paraId="5CC7F599" w14:textId="77777777" w:rsidR="00647969" w:rsidRDefault="00647969" w:rsidP="48ED2B1C">
      <w:pPr>
        <w:widowControl w:val="0"/>
        <w:pBdr>
          <w:top w:val="nil"/>
          <w:left w:val="nil"/>
          <w:bottom w:val="nil"/>
          <w:right w:val="nil"/>
          <w:between w:val="nil"/>
        </w:pBdr>
        <w:spacing w:line="276" w:lineRule="auto"/>
      </w:pPr>
    </w:p>
    <w:p w14:paraId="0DEDA1B9" w14:textId="77777777" w:rsidR="00647969" w:rsidRDefault="00647969" w:rsidP="48ED2B1C">
      <w:pPr>
        <w:widowControl w:val="0"/>
        <w:pBdr>
          <w:top w:val="nil"/>
          <w:left w:val="nil"/>
          <w:bottom w:val="nil"/>
          <w:right w:val="nil"/>
          <w:between w:val="nil"/>
        </w:pBdr>
        <w:spacing w:line="276" w:lineRule="auto"/>
      </w:pPr>
    </w:p>
    <w:p w14:paraId="79D85304" w14:textId="77777777" w:rsidR="00647969" w:rsidRDefault="00647969" w:rsidP="48ED2B1C">
      <w:pPr>
        <w:widowControl w:val="0"/>
        <w:pBdr>
          <w:top w:val="nil"/>
          <w:left w:val="nil"/>
          <w:bottom w:val="nil"/>
          <w:right w:val="nil"/>
          <w:between w:val="nil"/>
        </w:pBdr>
        <w:spacing w:line="276" w:lineRule="auto"/>
      </w:pPr>
    </w:p>
    <w:p w14:paraId="3F4351EB" w14:textId="77777777" w:rsidR="00647969" w:rsidRDefault="00647969" w:rsidP="48ED2B1C">
      <w:pPr>
        <w:widowControl w:val="0"/>
        <w:pBdr>
          <w:top w:val="nil"/>
          <w:left w:val="nil"/>
          <w:bottom w:val="nil"/>
          <w:right w:val="nil"/>
          <w:between w:val="nil"/>
        </w:pBdr>
        <w:spacing w:line="276" w:lineRule="auto"/>
      </w:pPr>
    </w:p>
    <w:p w14:paraId="6C202AA2" w14:textId="77777777" w:rsidR="00647969" w:rsidRDefault="00647969" w:rsidP="48ED2B1C">
      <w:pPr>
        <w:widowControl w:val="0"/>
        <w:pBdr>
          <w:top w:val="nil"/>
          <w:left w:val="nil"/>
          <w:bottom w:val="nil"/>
          <w:right w:val="nil"/>
          <w:between w:val="nil"/>
        </w:pBdr>
        <w:spacing w:line="276" w:lineRule="auto"/>
      </w:pPr>
    </w:p>
    <w:p w14:paraId="75592A07" w14:textId="77777777" w:rsidR="00647969" w:rsidRDefault="00647969" w:rsidP="48ED2B1C">
      <w:pPr>
        <w:widowControl w:val="0"/>
        <w:pBdr>
          <w:top w:val="nil"/>
          <w:left w:val="nil"/>
          <w:bottom w:val="nil"/>
          <w:right w:val="nil"/>
          <w:between w:val="nil"/>
        </w:pBdr>
        <w:spacing w:line="276" w:lineRule="auto"/>
      </w:pPr>
    </w:p>
    <w:p w14:paraId="4F3E4785" w14:textId="77777777" w:rsidR="00647969" w:rsidRDefault="00647969" w:rsidP="48ED2B1C">
      <w:pPr>
        <w:widowControl w:val="0"/>
        <w:pBdr>
          <w:top w:val="nil"/>
          <w:left w:val="nil"/>
          <w:bottom w:val="nil"/>
          <w:right w:val="nil"/>
          <w:between w:val="nil"/>
        </w:pBdr>
        <w:spacing w:line="276" w:lineRule="auto"/>
      </w:pPr>
    </w:p>
    <w:p w14:paraId="7EB73A4E" w14:textId="77777777" w:rsidR="00647969" w:rsidRDefault="00647969" w:rsidP="48ED2B1C">
      <w:pPr>
        <w:widowControl w:val="0"/>
        <w:pBdr>
          <w:top w:val="nil"/>
          <w:left w:val="nil"/>
          <w:bottom w:val="nil"/>
          <w:right w:val="nil"/>
          <w:between w:val="nil"/>
        </w:pBdr>
        <w:spacing w:line="276" w:lineRule="auto"/>
      </w:pPr>
    </w:p>
    <w:p w14:paraId="2469D698" w14:textId="77777777" w:rsidR="00647969" w:rsidRDefault="00647969" w:rsidP="48ED2B1C">
      <w:pPr>
        <w:widowControl w:val="0"/>
        <w:pBdr>
          <w:top w:val="nil"/>
          <w:left w:val="nil"/>
          <w:bottom w:val="nil"/>
          <w:right w:val="nil"/>
          <w:between w:val="nil"/>
        </w:pBdr>
        <w:spacing w:line="276" w:lineRule="auto"/>
      </w:pPr>
    </w:p>
    <w:p w14:paraId="1F57B52D" w14:textId="77777777" w:rsidR="00647969" w:rsidRDefault="00647969" w:rsidP="48ED2B1C">
      <w:pPr>
        <w:widowControl w:val="0"/>
        <w:pBdr>
          <w:top w:val="nil"/>
          <w:left w:val="nil"/>
          <w:bottom w:val="nil"/>
          <w:right w:val="nil"/>
          <w:between w:val="nil"/>
        </w:pBdr>
        <w:spacing w:line="276" w:lineRule="auto"/>
      </w:pPr>
    </w:p>
    <w:p w14:paraId="3BA038E7" w14:textId="77777777" w:rsidR="00647969" w:rsidRDefault="00647969" w:rsidP="48ED2B1C">
      <w:pPr>
        <w:widowControl w:val="0"/>
        <w:pBdr>
          <w:top w:val="nil"/>
          <w:left w:val="nil"/>
          <w:bottom w:val="nil"/>
          <w:right w:val="nil"/>
          <w:between w:val="nil"/>
        </w:pBdr>
        <w:spacing w:line="276" w:lineRule="auto"/>
      </w:pPr>
    </w:p>
    <w:p w14:paraId="68199AF4" w14:textId="77777777" w:rsidR="00647969" w:rsidRDefault="00647969" w:rsidP="48ED2B1C">
      <w:pPr>
        <w:widowControl w:val="0"/>
        <w:pBdr>
          <w:top w:val="nil"/>
          <w:left w:val="nil"/>
          <w:bottom w:val="nil"/>
          <w:right w:val="nil"/>
          <w:between w:val="nil"/>
        </w:pBdr>
        <w:spacing w:line="276" w:lineRule="auto"/>
      </w:pPr>
    </w:p>
    <w:p w14:paraId="5CD3D2BF" w14:textId="77777777" w:rsidR="00647969" w:rsidRDefault="00647969" w:rsidP="48ED2B1C">
      <w:pPr>
        <w:widowControl w:val="0"/>
        <w:pBdr>
          <w:top w:val="nil"/>
          <w:left w:val="nil"/>
          <w:bottom w:val="nil"/>
          <w:right w:val="nil"/>
          <w:between w:val="nil"/>
        </w:pBdr>
        <w:spacing w:line="276" w:lineRule="auto"/>
      </w:pPr>
    </w:p>
    <w:p w14:paraId="17982A27" w14:textId="77777777" w:rsidR="00647969" w:rsidRDefault="00647969" w:rsidP="48ED2B1C">
      <w:pPr>
        <w:widowControl w:val="0"/>
        <w:pBdr>
          <w:top w:val="nil"/>
          <w:left w:val="nil"/>
          <w:bottom w:val="nil"/>
          <w:right w:val="nil"/>
          <w:between w:val="nil"/>
        </w:pBdr>
        <w:spacing w:line="276" w:lineRule="auto"/>
      </w:pPr>
    </w:p>
    <w:p w14:paraId="679FA659" w14:textId="77777777" w:rsidR="00647969" w:rsidRDefault="00647969" w:rsidP="48ED2B1C">
      <w:pPr>
        <w:widowControl w:val="0"/>
        <w:pBdr>
          <w:top w:val="nil"/>
          <w:left w:val="nil"/>
          <w:bottom w:val="nil"/>
          <w:right w:val="nil"/>
          <w:between w:val="nil"/>
        </w:pBdr>
        <w:spacing w:line="276" w:lineRule="auto"/>
      </w:pPr>
    </w:p>
    <w:p w14:paraId="6F837744" w14:textId="77777777" w:rsidR="00647969" w:rsidRDefault="00647969" w:rsidP="48ED2B1C">
      <w:pPr>
        <w:widowControl w:val="0"/>
        <w:pBdr>
          <w:top w:val="nil"/>
          <w:left w:val="nil"/>
          <w:bottom w:val="nil"/>
          <w:right w:val="nil"/>
          <w:between w:val="nil"/>
        </w:pBdr>
        <w:spacing w:line="276" w:lineRule="auto"/>
      </w:pPr>
    </w:p>
    <w:p w14:paraId="5C2B35D2" w14:textId="5569B926" w:rsidR="68E4B773" w:rsidRDefault="68E4B773" w:rsidP="00F0564B">
      <w:pPr>
        <w:widowControl w:val="0"/>
        <w:pBdr>
          <w:top w:val="nil"/>
          <w:left w:val="nil"/>
          <w:bottom w:val="nil"/>
          <w:right w:val="nil"/>
          <w:between w:val="nil"/>
        </w:pBdr>
        <w:spacing w:line="276" w:lineRule="auto"/>
        <w:jc w:val="center"/>
        <w:rPr>
          <w:rFonts w:ascii="Arial" w:eastAsia="Arial" w:hAnsi="Arial" w:cs="Arial"/>
          <w:b/>
          <w:bCs/>
          <w:color w:val="000000" w:themeColor="text1"/>
          <w:sz w:val="22"/>
          <w:szCs w:val="22"/>
        </w:rPr>
      </w:pPr>
      <w:r w:rsidRPr="6E94A34B">
        <w:rPr>
          <w:rFonts w:ascii="Arial" w:eastAsia="Arial" w:hAnsi="Arial" w:cs="Arial"/>
          <w:b/>
          <w:bCs/>
          <w:color w:val="000000" w:themeColor="text1"/>
          <w:sz w:val="22"/>
          <w:szCs w:val="22"/>
        </w:rPr>
        <w:lastRenderedPageBreak/>
        <w:t>ANEXO</w:t>
      </w:r>
    </w:p>
    <w:p w14:paraId="109EB932" w14:textId="0935C7E5" w:rsidR="6E94A34B" w:rsidRDefault="6E94A34B" w:rsidP="00B81A70">
      <w:pPr>
        <w:pStyle w:val="Normal0"/>
        <w:ind w:left="0" w:hanging="2"/>
      </w:pPr>
    </w:p>
    <w:p w14:paraId="00000003" w14:textId="77777777" w:rsidR="008B1AA4" w:rsidRDefault="0EB6273B" w:rsidP="6E94A34B">
      <w:pPr>
        <w:keepNext/>
        <w:pBdr>
          <w:top w:val="nil"/>
          <w:left w:val="nil"/>
          <w:bottom w:val="nil"/>
          <w:right w:val="nil"/>
          <w:between w:val="nil"/>
        </w:pBdr>
        <w:jc w:val="center"/>
        <w:rPr>
          <w:rFonts w:ascii="Arial" w:eastAsia="Arial" w:hAnsi="Arial" w:cs="Arial"/>
          <w:b/>
          <w:bCs/>
          <w:color w:val="000000"/>
          <w:sz w:val="22"/>
          <w:szCs w:val="22"/>
        </w:rPr>
      </w:pPr>
      <w:r w:rsidRPr="6E94A34B">
        <w:rPr>
          <w:rFonts w:ascii="Arial" w:eastAsia="Arial" w:hAnsi="Arial" w:cs="Arial"/>
          <w:b/>
          <w:bCs/>
          <w:color w:val="000000"/>
          <w:sz w:val="22"/>
          <w:szCs w:val="22"/>
        </w:rPr>
        <w:t>Aspectos Metodológicos</w:t>
      </w:r>
    </w:p>
    <w:p w14:paraId="00000004" w14:textId="77777777" w:rsidR="008B1AA4" w:rsidRDefault="008B1AA4">
      <w:pPr>
        <w:rPr>
          <w:rFonts w:ascii="Arial" w:eastAsia="Arial" w:hAnsi="Arial" w:cs="Arial"/>
          <w:sz w:val="22"/>
          <w:szCs w:val="22"/>
        </w:rPr>
      </w:pPr>
    </w:p>
    <w:p w14:paraId="0DAA7403" w14:textId="56BEB93C" w:rsidR="6E94A34B" w:rsidRDefault="6E94A34B" w:rsidP="00B81A70">
      <w:pPr>
        <w:pStyle w:val="Normal0"/>
        <w:ind w:left="0" w:hanging="2"/>
      </w:pPr>
    </w:p>
    <w:p w14:paraId="00000005" w14:textId="77777777" w:rsidR="008B1AA4" w:rsidRDefault="00B81A70">
      <w:pPr>
        <w:keepNext/>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 xml:space="preserve">A- Abreviaturas, siglas y signos convencionales </w:t>
      </w:r>
    </w:p>
    <w:p w14:paraId="00000007" w14:textId="77777777" w:rsidR="008B1AA4" w:rsidRDefault="008B1AA4" w:rsidP="00B81A70">
      <w:pPr>
        <w:pStyle w:val="Normal0"/>
        <w:ind w:left="0" w:hanging="2"/>
        <w:rPr>
          <w:rFonts w:ascii="Arial" w:eastAsia="Arial" w:hAnsi="Arial"/>
          <w:sz w:val="22"/>
          <w:szCs w:val="22"/>
        </w:rPr>
      </w:pPr>
    </w:p>
    <w:p w14:paraId="3D98FBB0" w14:textId="4C836D0B" w:rsidR="008B1AA4" w:rsidRDefault="00B81A70" w:rsidP="00B81A70">
      <w:pPr>
        <w:pStyle w:val="Normal0"/>
        <w:numPr>
          <w:ilvl w:val="0"/>
          <w:numId w:val="4"/>
        </w:numPr>
        <w:spacing w:line="240" w:lineRule="auto"/>
        <w:ind w:left="0" w:hanging="2"/>
        <w:rPr>
          <w:rFonts w:ascii="Arial" w:eastAsia="Arial" w:hAnsi="Arial"/>
          <w:b/>
          <w:bCs/>
          <w:color w:val="000000" w:themeColor="text1"/>
          <w:sz w:val="22"/>
          <w:szCs w:val="22"/>
        </w:rPr>
      </w:pPr>
      <w:r w:rsidRPr="6E94A34B">
        <w:rPr>
          <w:rFonts w:ascii="Arial" w:eastAsia="Arial" w:hAnsi="Arial"/>
          <w:b/>
          <w:bCs/>
          <w:color w:val="000000"/>
          <w:sz w:val="22"/>
          <w:szCs w:val="22"/>
        </w:rPr>
        <w:t>Signos convencionales utilizados en el Anuario 2</w:t>
      </w:r>
      <w:r w:rsidR="00E47A78">
        <w:rPr>
          <w:rFonts w:ascii="Arial" w:eastAsia="Arial" w:hAnsi="Arial"/>
          <w:b/>
          <w:bCs/>
          <w:color w:val="000000"/>
          <w:sz w:val="22"/>
          <w:szCs w:val="22"/>
        </w:rPr>
        <w:t>020</w:t>
      </w:r>
    </w:p>
    <w:p w14:paraId="758E720F" w14:textId="7160CFD3" w:rsidR="008B1AA4" w:rsidRDefault="008B1AA4" w:rsidP="00B81A70">
      <w:pPr>
        <w:pStyle w:val="Normal0"/>
        <w:ind w:left="0" w:hanging="2"/>
      </w:pPr>
    </w:p>
    <w:tbl>
      <w:tblPr>
        <w:tblW w:w="84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70"/>
        <w:gridCol w:w="6615"/>
      </w:tblGrid>
      <w:tr w:rsidR="008B1AA4" w14:paraId="779C5D07" w14:textId="77777777" w:rsidTr="6E94A34B">
        <w:trPr>
          <w:trHeight w:val="271"/>
        </w:trPr>
        <w:tc>
          <w:tcPr>
            <w:tcW w:w="1870" w:type="dxa"/>
          </w:tcPr>
          <w:p w14:paraId="0000000A" w14:textId="77777777" w:rsidR="008B1AA4" w:rsidRDefault="00B81A70">
            <w:pPr>
              <w:rPr>
                <w:rFonts w:ascii="Arial" w:eastAsia="Arial" w:hAnsi="Arial" w:cs="Arial"/>
                <w:sz w:val="22"/>
                <w:szCs w:val="22"/>
              </w:rPr>
            </w:pPr>
            <w:r>
              <w:rPr>
                <w:rFonts w:ascii="Arial" w:eastAsia="Arial" w:hAnsi="Arial" w:cs="Arial"/>
                <w:b/>
                <w:sz w:val="22"/>
                <w:szCs w:val="22"/>
              </w:rPr>
              <w:t xml:space="preserve">NDI </w:t>
            </w:r>
          </w:p>
        </w:tc>
        <w:tc>
          <w:tcPr>
            <w:tcW w:w="6615" w:type="dxa"/>
          </w:tcPr>
          <w:p w14:paraId="0000000B" w14:textId="77777777" w:rsidR="008B1AA4" w:rsidRDefault="00B81A70">
            <w:pPr>
              <w:rPr>
                <w:rFonts w:ascii="Arial" w:eastAsia="Arial" w:hAnsi="Arial" w:cs="Arial"/>
                <w:sz w:val="22"/>
                <w:szCs w:val="22"/>
              </w:rPr>
            </w:pPr>
            <w:r>
              <w:rPr>
                <w:rFonts w:ascii="Arial" w:eastAsia="Arial" w:hAnsi="Arial" w:cs="Arial"/>
                <w:sz w:val="22"/>
                <w:szCs w:val="22"/>
              </w:rPr>
              <w:t>Información no disponible en la Institución</w:t>
            </w:r>
          </w:p>
        </w:tc>
      </w:tr>
      <w:tr w:rsidR="008B1AA4" w14:paraId="34F0DCBC" w14:textId="77777777" w:rsidTr="6E94A34B">
        <w:trPr>
          <w:trHeight w:val="232"/>
        </w:trPr>
        <w:tc>
          <w:tcPr>
            <w:tcW w:w="1870" w:type="dxa"/>
          </w:tcPr>
          <w:p w14:paraId="0000000C"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D" w14:textId="77777777" w:rsidR="008B1AA4" w:rsidRDefault="00B81A70">
            <w:pPr>
              <w:rPr>
                <w:rFonts w:ascii="Arial" w:eastAsia="Arial" w:hAnsi="Arial" w:cs="Arial"/>
                <w:sz w:val="22"/>
                <w:szCs w:val="22"/>
              </w:rPr>
            </w:pPr>
            <w:r>
              <w:rPr>
                <w:rFonts w:ascii="Arial" w:eastAsia="Arial" w:hAnsi="Arial" w:cs="Arial"/>
                <w:sz w:val="22"/>
                <w:szCs w:val="22"/>
              </w:rPr>
              <w:t>Información no declarada por la Institución</w:t>
            </w:r>
          </w:p>
        </w:tc>
      </w:tr>
      <w:tr w:rsidR="008B1AA4" w14:paraId="1AD59499" w14:textId="77777777" w:rsidTr="6E94A34B">
        <w:trPr>
          <w:trHeight w:val="232"/>
        </w:trPr>
        <w:tc>
          <w:tcPr>
            <w:tcW w:w="1870" w:type="dxa"/>
          </w:tcPr>
          <w:p w14:paraId="0000000E"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F" w14:textId="77777777" w:rsidR="008B1AA4" w:rsidRDefault="00B81A70">
            <w:pPr>
              <w:rPr>
                <w:rFonts w:ascii="Arial" w:eastAsia="Arial" w:hAnsi="Arial" w:cs="Arial"/>
                <w:sz w:val="22"/>
                <w:szCs w:val="22"/>
              </w:rPr>
            </w:pPr>
            <w:r>
              <w:rPr>
                <w:rFonts w:ascii="Arial" w:eastAsia="Arial" w:hAnsi="Arial" w:cs="Arial"/>
                <w:sz w:val="22"/>
                <w:szCs w:val="22"/>
              </w:rPr>
              <w:t>No corresponde informar</w:t>
            </w:r>
          </w:p>
        </w:tc>
      </w:tr>
      <w:tr w:rsidR="008B1AA4" w14:paraId="4D87800B" w14:textId="77777777" w:rsidTr="6E94A34B">
        <w:trPr>
          <w:trHeight w:val="232"/>
        </w:trPr>
        <w:tc>
          <w:tcPr>
            <w:tcW w:w="1870" w:type="dxa"/>
          </w:tcPr>
          <w:p w14:paraId="00000010"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11" w14:textId="2CD9BCFA" w:rsidR="008B1AA4" w:rsidRDefault="00B81A70">
            <w:pPr>
              <w:rPr>
                <w:rFonts w:ascii="Arial" w:eastAsia="Arial" w:hAnsi="Arial" w:cs="Arial"/>
                <w:sz w:val="22"/>
                <w:szCs w:val="22"/>
              </w:rPr>
            </w:pPr>
            <w:r>
              <w:rPr>
                <w:rFonts w:ascii="Arial" w:eastAsia="Arial" w:hAnsi="Arial" w:cs="Arial"/>
                <w:sz w:val="22"/>
                <w:szCs w:val="22"/>
              </w:rPr>
              <w:t>Datos en proceso de validación con la institución universitaria</w:t>
            </w:r>
          </w:p>
        </w:tc>
      </w:tr>
    </w:tbl>
    <w:p w14:paraId="00000012" w14:textId="77777777" w:rsidR="008B1AA4" w:rsidRDefault="008B1AA4">
      <w:pPr>
        <w:rPr>
          <w:rFonts w:ascii="Arial" w:eastAsia="Arial" w:hAnsi="Arial" w:cs="Arial"/>
          <w:sz w:val="22"/>
          <w:szCs w:val="22"/>
        </w:rPr>
      </w:pPr>
    </w:p>
    <w:p w14:paraId="00000013" w14:textId="77777777" w:rsidR="008B1AA4" w:rsidRDefault="008B1AA4">
      <w:pPr>
        <w:rPr>
          <w:rFonts w:ascii="Arial" w:eastAsia="Arial" w:hAnsi="Arial" w:cs="Arial"/>
          <w:sz w:val="22"/>
          <w:szCs w:val="22"/>
        </w:rPr>
      </w:pPr>
    </w:p>
    <w:p w14:paraId="00000017" w14:textId="04BC671F" w:rsidR="008B1AA4" w:rsidRPr="00B81A70" w:rsidRDefault="55E6A329" w:rsidP="6E94A34B">
      <w:pPr>
        <w:keepNext/>
        <w:numPr>
          <w:ilvl w:val="0"/>
          <w:numId w:val="4"/>
        </w:numPr>
        <w:pBdr>
          <w:top w:val="nil"/>
          <w:left w:val="nil"/>
          <w:bottom w:val="nil"/>
          <w:right w:val="nil"/>
          <w:between w:val="nil"/>
        </w:pBdr>
        <w:rPr>
          <w:rFonts w:ascii="Arial" w:eastAsia="Arial" w:hAnsi="Arial" w:cs="Arial"/>
          <w:b/>
          <w:bCs/>
          <w:color w:val="000000" w:themeColor="text1"/>
          <w:sz w:val="22"/>
          <w:szCs w:val="22"/>
          <w:shd w:val="clear" w:color="auto" w:fill="CFE2F3"/>
        </w:rPr>
      </w:pPr>
      <w:r w:rsidRPr="00B81A70">
        <w:rPr>
          <w:rFonts w:ascii="Arial" w:eastAsia="Arial" w:hAnsi="Arial" w:cs="Arial"/>
          <w:b/>
          <w:bCs/>
          <w:color w:val="000000" w:themeColor="text1"/>
          <w:sz w:val="22"/>
          <w:szCs w:val="22"/>
        </w:rPr>
        <w:t>Abreviaturas – Sigla</w:t>
      </w:r>
      <w:r w:rsidR="305DC878" w:rsidRPr="00B81A70">
        <w:rPr>
          <w:rFonts w:ascii="Arial" w:eastAsia="Arial" w:hAnsi="Arial" w:cs="Arial"/>
          <w:b/>
          <w:bCs/>
          <w:color w:val="000000" w:themeColor="text1"/>
          <w:sz w:val="22"/>
          <w:szCs w:val="22"/>
        </w:rPr>
        <w:t>s</w:t>
      </w:r>
    </w:p>
    <w:p w14:paraId="00000018" w14:textId="77777777" w:rsidR="008B1AA4" w:rsidRPr="00B81A70" w:rsidRDefault="008B1AA4">
      <w:pPr>
        <w:pBdr>
          <w:top w:val="nil"/>
          <w:left w:val="nil"/>
          <w:bottom w:val="nil"/>
          <w:right w:val="nil"/>
          <w:between w:val="nil"/>
        </w:pBdr>
        <w:rPr>
          <w:rFonts w:ascii="Arial" w:eastAsia="Arial" w:hAnsi="Arial" w:cs="Arial"/>
          <w:b/>
          <w:color w:val="000000"/>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6E94A34B" w14:paraId="60F3C6AD" w14:textId="77777777" w:rsidTr="02B3441D">
        <w:tc>
          <w:tcPr>
            <w:tcW w:w="14110" w:type="dxa"/>
            <w:gridSpan w:val="2"/>
          </w:tcPr>
          <w:p w14:paraId="08BEB84A" w14:textId="3A3229D0" w:rsidR="17971932" w:rsidRDefault="17971932" w:rsidP="00B81A70">
            <w:pPr>
              <w:pStyle w:val="Normal0"/>
              <w:ind w:left="0" w:hanging="2"/>
              <w:rPr>
                <w:rFonts w:ascii="Arial" w:eastAsia="Arial" w:hAnsi="Arial"/>
                <w:b/>
                <w:bCs/>
                <w:sz w:val="22"/>
                <w:szCs w:val="22"/>
              </w:rPr>
            </w:pPr>
            <w:r w:rsidRPr="00B81A70">
              <w:rPr>
                <w:rFonts w:ascii="Arial" w:eastAsia="Arial" w:hAnsi="Arial"/>
                <w:b/>
                <w:bCs/>
                <w:sz w:val="22"/>
                <w:szCs w:val="22"/>
              </w:rPr>
              <w:t>2.1- Dependencias del Ministerio de Educación</w:t>
            </w:r>
          </w:p>
        </w:tc>
      </w:tr>
      <w:tr w:rsidR="00B81A70" w14:paraId="2827C4D7" w14:textId="77777777" w:rsidTr="02B3441D">
        <w:tc>
          <w:tcPr>
            <w:tcW w:w="4750" w:type="dxa"/>
          </w:tcPr>
          <w:p w14:paraId="4F2E820E" w14:textId="18B72906" w:rsidR="00B81A70" w:rsidRPr="00B81A70" w:rsidRDefault="00B81A70" w:rsidP="6E94A34B">
            <w:pPr>
              <w:rPr>
                <w:rFonts w:ascii="Arial" w:eastAsia="Arial" w:hAnsi="Arial" w:cs="Arial"/>
                <w:sz w:val="22"/>
                <w:szCs w:val="22"/>
              </w:rPr>
            </w:pPr>
            <w:r>
              <w:rPr>
                <w:rFonts w:ascii="Arial" w:eastAsia="Arial" w:hAnsi="Arial" w:cs="Arial"/>
                <w:sz w:val="22"/>
                <w:szCs w:val="22"/>
              </w:rPr>
              <w:t>CONEAU</w:t>
            </w:r>
          </w:p>
        </w:tc>
        <w:tc>
          <w:tcPr>
            <w:tcW w:w="9360" w:type="dxa"/>
          </w:tcPr>
          <w:p w14:paraId="4640346B" w14:textId="73D40AD5" w:rsidR="00B81A70" w:rsidRPr="00B81A70" w:rsidRDefault="00B81A70" w:rsidP="6E94A34B">
            <w:pPr>
              <w:ind w:left="-2" w:firstLine="2"/>
              <w:rPr>
                <w:rFonts w:ascii="Arial" w:eastAsia="Arial" w:hAnsi="Arial" w:cs="Arial"/>
                <w:sz w:val="22"/>
                <w:szCs w:val="22"/>
              </w:rPr>
            </w:pPr>
            <w:r>
              <w:rPr>
                <w:rFonts w:ascii="Arial" w:eastAsia="Arial" w:hAnsi="Arial" w:cs="Arial"/>
                <w:sz w:val="22"/>
                <w:szCs w:val="22"/>
              </w:rPr>
              <w:t>Comisión Nacional de Evaluación y Acreditación Universitaria</w:t>
            </w:r>
          </w:p>
        </w:tc>
      </w:tr>
      <w:tr w:rsidR="008B1AA4" w14:paraId="640005CA" w14:textId="77777777" w:rsidTr="02B3441D">
        <w:tc>
          <w:tcPr>
            <w:tcW w:w="4750" w:type="dxa"/>
          </w:tcPr>
          <w:p w14:paraId="0000001E" w14:textId="77777777" w:rsidR="008B1AA4" w:rsidRPr="00B81A70" w:rsidRDefault="55E6A329" w:rsidP="6E94A34B">
            <w:pPr>
              <w:rPr>
                <w:rFonts w:ascii="Arial" w:eastAsia="Arial" w:hAnsi="Arial" w:cs="Arial"/>
                <w:sz w:val="22"/>
                <w:szCs w:val="22"/>
              </w:rPr>
            </w:pPr>
            <w:r w:rsidRPr="00B81A70">
              <w:rPr>
                <w:rFonts w:ascii="Arial" w:eastAsia="Arial" w:hAnsi="Arial" w:cs="Arial"/>
                <w:sz w:val="22"/>
                <w:szCs w:val="22"/>
              </w:rPr>
              <w:t>CPRES</w:t>
            </w:r>
          </w:p>
        </w:tc>
        <w:tc>
          <w:tcPr>
            <w:tcW w:w="9360" w:type="dxa"/>
          </w:tcPr>
          <w:p w14:paraId="0000001F"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Consejos Regionales de Planificación de la Educación Superior</w:t>
            </w:r>
          </w:p>
        </w:tc>
      </w:tr>
      <w:tr w:rsidR="008B1AA4" w14:paraId="1E67326C" w14:textId="77777777" w:rsidTr="02B3441D">
        <w:tc>
          <w:tcPr>
            <w:tcW w:w="4750" w:type="dxa"/>
          </w:tcPr>
          <w:p w14:paraId="00000022" w14:textId="2460B1A3" w:rsidR="008B1AA4" w:rsidRPr="002B7DF5" w:rsidRDefault="00B81A70" w:rsidP="02B3441D">
            <w:pPr>
              <w:rPr>
                <w:rFonts w:ascii="Arial" w:eastAsia="Arial" w:hAnsi="Arial" w:cs="Arial"/>
                <w:sz w:val="22"/>
                <w:szCs w:val="22"/>
              </w:rPr>
            </w:pPr>
            <w:r w:rsidRPr="02B3441D">
              <w:rPr>
                <w:rFonts w:ascii="Arial" w:eastAsia="Arial" w:hAnsi="Arial" w:cs="Arial"/>
                <w:sz w:val="22"/>
                <w:szCs w:val="22"/>
              </w:rPr>
              <w:t>DIE</w:t>
            </w:r>
          </w:p>
        </w:tc>
        <w:tc>
          <w:tcPr>
            <w:tcW w:w="9360" w:type="dxa"/>
          </w:tcPr>
          <w:p w14:paraId="00000023" w14:textId="6A7F5C40" w:rsidR="008B1AA4" w:rsidRPr="002B7DF5" w:rsidRDefault="00B81A70" w:rsidP="02B3441D">
            <w:pPr>
              <w:pBdr>
                <w:top w:val="nil"/>
                <w:left w:val="nil"/>
                <w:bottom w:val="nil"/>
                <w:right w:val="nil"/>
                <w:between w:val="nil"/>
              </w:pBdr>
              <w:ind w:left="-2" w:firstLine="2"/>
              <w:rPr>
                <w:rFonts w:ascii="Arial" w:eastAsia="Arial" w:hAnsi="Arial" w:cs="Arial"/>
                <w:sz w:val="22"/>
                <w:szCs w:val="22"/>
              </w:rPr>
            </w:pPr>
            <w:r w:rsidRPr="02B3441D">
              <w:rPr>
                <w:rFonts w:ascii="Arial" w:eastAsia="Arial" w:hAnsi="Arial" w:cs="Arial"/>
                <w:sz w:val="22"/>
                <w:szCs w:val="22"/>
              </w:rPr>
              <w:t>Dirección de Información Educativa</w:t>
            </w:r>
          </w:p>
        </w:tc>
      </w:tr>
      <w:tr w:rsidR="00B81A70" w14:paraId="3742DFFF" w14:textId="77777777" w:rsidTr="02B3441D">
        <w:tc>
          <w:tcPr>
            <w:tcW w:w="4750" w:type="dxa"/>
          </w:tcPr>
          <w:p w14:paraId="4533362A" w14:textId="32DEFAB0" w:rsidR="00B81A70" w:rsidRPr="6E94A34B" w:rsidRDefault="00B81A70">
            <w:pPr>
              <w:rPr>
                <w:rFonts w:ascii="Arial" w:eastAsia="Arial" w:hAnsi="Arial" w:cs="Arial"/>
                <w:sz w:val="22"/>
                <w:szCs w:val="22"/>
              </w:rPr>
            </w:pPr>
            <w:r w:rsidRPr="00B81A70">
              <w:rPr>
                <w:rFonts w:ascii="Arial" w:eastAsia="Arial" w:hAnsi="Arial" w:cs="Arial"/>
                <w:sz w:val="22"/>
                <w:szCs w:val="22"/>
              </w:rPr>
              <w:t>DIU</w:t>
            </w:r>
          </w:p>
        </w:tc>
        <w:tc>
          <w:tcPr>
            <w:tcW w:w="9360" w:type="dxa"/>
          </w:tcPr>
          <w:p w14:paraId="58B1C797" w14:textId="29C16AA7" w:rsidR="00B81A70" w:rsidRPr="00B81A70" w:rsidRDefault="00B81A70">
            <w:pPr>
              <w:ind w:left="-2" w:firstLine="2"/>
              <w:rPr>
                <w:rFonts w:ascii="Arial" w:eastAsia="Arial" w:hAnsi="Arial" w:cs="Arial"/>
                <w:sz w:val="22"/>
                <w:szCs w:val="22"/>
              </w:rPr>
            </w:pPr>
            <w:r w:rsidRPr="00B81A70">
              <w:rPr>
                <w:rFonts w:ascii="Arial" w:eastAsia="Arial" w:hAnsi="Arial" w:cs="Arial"/>
                <w:color w:val="000000"/>
                <w:sz w:val="22"/>
                <w:szCs w:val="22"/>
              </w:rPr>
              <w:t>D</w:t>
            </w:r>
            <w:r w:rsidRPr="00B81A70">
              <w:rPr>
                <w:rFonts w:ascii="Arial" w:eastAsia="Arial" w:hAnsi="Arial" w:cs="Arial"/>
                <w:sz w:val="22"/>
                <w:szCs w:val="22"/>
              </w:rPr>
              <w:t>epartamento</w:t>
            </w:r>
            <w:r w:rsidRPr="00B81A70">
              <w:rPr>
                <w:rFonts w:ascii="Arial" w:eastAsia="Arial" w:hAnsi="Arial" w:cs="Arial"/>
                <w:color w:val="000000"/>
                <w:sz w:val="22"/>
                <w:szCs w:val="22"/>
              </w:rPr>
              <w:t xml:space="preserve"> de Información Universitaria</w:t>
            </w:r>
          </w:p>
        </w:tc>
      </w:tr>
      <w:tr w:rsidR="008B1AA4" w14:paraId="748799B1" w14:textId="77777777" w:rsidTr="02B3441D">
        <w:tc>
          <w:tcPr>
            <w:tcW w:w="4750" w:type="dxa"/>
          </w:tcPr>
          <w:p w14:paraId="00000024" w14:textId="77777777" w:rsidR="008B1AA4" w:rsidRDefault="00B81A70">
            <w:pPr>
              <w:rPr>
                <w:rFonts w:ascii="Arial" w:eastAsia="Arial" w:hAnsi="Arial" w:cs="Arial"/>
                <w:sz w:val="22"/>
                <w:szCs w:val="22"/>
              </w:rPr>
            </w:pPr>
            <w:r w:rsidRPr="6E94A34B">
              <w:rPr>
                <w:rFonts w:ascii="Arial" w:eastAsia="Arial" w:hAnsi="Arial" w:cs="Arial"/>
                <w:sz w:val="22"/>
                <w:szCs w:val="22"/>
              </w:rPr>
              <w:t>DNGU</w:t>
            </w:r>
          </w:p>
        </w:tc>
        <w:tc>
          <w:tcPr>
            <w:tcW w:w="9360" w:type="dxa"/>
          </w:tcPr>
          <w:p w14:paraId="00000025" w14:textId="77777777" w:rsidR="008B1AA4" w:rsidRPr="00B81A70" w:rsidRDefault="00B81A70">
            <w:pPr>
              <w:ind w:left="-2" w:firstLine="2"/>
              <w:rPr>
                <w:rFonts w:ascii="Arial" w:eastAsia="Arial" w:hAnsi="Arial" w:cs="Arial"/>
                <w:sz w:val="22"/>
                <w:szCs w:val="22"/>
              </w:rPr>
            </w:pPr>
            <w:r w:rsidRPr="00B81A70">
              <w:rPr>
                <w:rFonts w:ascii="Arial" w:eastAsia="Arial" w:hAnsi="Arial" w:cs="Arial"/>
                <w:sz w:val="22"/>
                <w:szCs w:val="22"/>
              </w:rPr>
              <w:t xml:space="preserve">Dirección Nacional de Gestión Universitaria </w:t>
            </w:r>
          </w:p>
        </w:tc>
      </w:tr>
      <w:tr w:rsidR="008B1AA4" w14:paraId="701D0FD7" w14:textId="77777777" w:rsidTr="02B3441D">
        <w:tc>
          <w:tcPr>
            <w:tcW w:w="4750" w:type="dxa"/>
          </w:tcPr>
          <w:p w14:paraId="00000026"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DNPeIU</w:t>
            </w:r>
          </w:p>
        </w:tc>
        <w:tc>
          <w:tcPr>
            <w:tcW w:w="9360" w:type="dxa"/>
          </w:tcPr>
          <w:p w14:paraId="00000027"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Dirección Nacional Presupuesto e Información Universitaria</w:t>
            </w:r>
          </w:p>
        </w:tc>
      </w:tr>
      <w:tr w:rsidR="008B1AA4" w14:paraId="77D715F6" w14:textId="77777777" w:rsidTr="02B3441D">
        <w:tc>
          <w:tcPr>
            <w:tcW w:w="4750" w:type="dxa"/>
          </w:tcPr>
          <w:p w14:paraId="0000002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INET</w:t>
            </w:r>
          </w:p>
        </w:tc>
        <w:tc>
          <w:tcPr>
            <w:tcW w:w="9360" w:type="dxa"/>
          </w:tcPr>
          <w:p w14:paraId="0000002B" w14:textId="77777777" w:rsidR="008B1AA4" w:rsidRPr="00B81A70" w:rsidRDefault="00000000" w:rsidP="6E94A34B">
            <w:pPr>
              <w:rPr>
                <w:rFonts w:ascii="Arial" w:eastAsia="Arial" w:hAnsi="Arial" w:cs="Arial"/>
                <w:sz w:val="22"/>
                <w:szCs w:val="22"/>
              </w:rPr>
            </w:pPr>
            <w:hyperlink r:id="rId9">
              <w:r w:rsidR="00B81A70" w:rsidRPr="00B81A70">
                <w:rPr>
                  <w:rFonts w:ascii="Arial" w:eastAsia="Arial" w:hAnsi="Arial" w:cs="Arial"/>
                  <w:sz w:val="22"/>
                  <w:szCs w:val="22"/>
                </w:rPr>
                <w:t>Instituto Nacional de Educación Tecnológica</w:t>
              </w:r>
            </w:hyperlink>
          </w:p>
        </w:tc>
      </w:tr>
      <w:tr w:rsidR="008B1AA4" w14:paraId="030AFD30" w14:textId="77777777" w:rsidTr="02B3441D">
        <w:tc>
          <w:tcPr>
            <w:tcW w:w="4750" w:type="dxa"/>
          </w:tcPr>
          <w:p w14:paraId="0000002C" w14:textId="77777777" w:rsidR="008B1AA4" w:rsidRDefault="00B81A70">
            <w:pPr>
              <w:rPr>
                <w:rFonts w:ascii="Arial" w:eastAsia="Arial" w:hAnsi="Arial" w:cs="Arial"/>
                <w:sz w:val="22"/>
                <w:szCs w:val="22"/>
              </w:rPr>
            </w:pPr>
            <w:r w:rsidRPr="6E94A34B">
              <w:rPr>
                <w:rFonts w:ascii="Arial" w:eastAsia="Arial" w:hAnsi="Arial" w:cs="Arial"/>
                <w:sz w:val="22"/>
                <w:szCs w:val="22"/>
              </w:rPr>
              <w:t>INFD</w:t>
            </w:r>
          </w:p>
        </w:tc>
        <w:tc>
          <w:tcPr>
            <w:tcW w:w="9360" w:type="dxa"/>
          </w:tcPr>
          <w:p w14:paraId="0000002D" w14:textId="77777777" w:rsidR="008B1AA4" w:rsidRDefault="00B81A70">
            <w:pPr>
              <w:rPr>
                <w:rFonts w:ascii="Arial" w:eastAsia="Arial" w:hAnsi="Arial" w:cs="Arial"/>
                <w:sz w:val="22"/>
                <w:szCs w:val="22"/>
              </w:rPr>
            </w:pPr>
            <w:r w:rsidRPr="6E94A34B">
              <w:rPr>
                <w:rFonts w:ascii="Arial" w:eastAsia="Arial" w:hAnsi="Arial" w:cs="Arial"/>
                <w:sz w:val="22"/>
                <w:szCs w:val="22"/>
              </w:rPr>
              <w:t>Instituto Nacional de Formación Docente</w:t>
            </w:r>
          </w:p>
        </w:tc>
      </w:tr>
      <w:tr w:rsidR="008B1AA4" w14:paraId="7C65C023" w14:textId="77777777" w:rsidTr="02B3441D">
        <w:tc>
          <w:tcPr>
            <w:tcW w:w="4750" w:type="dxa"/>
          </w:tcPr>
          <w:p w14:paraId="0000002E"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ME</w:t>
            </w:r>
          </w:p>
        </w:tc>
        <w:tc>
          <w:tcPr>
            <w:tcW w:w="9360" w:type="dxa"/>
          </w:tcPr>
          <w:p w14:paraId="0000002F" w14:textId="77777777" w:rsidR="008B1AA4" w:rsidRDefault="55E6A329" w:rsidP="6E94A34B">
            <w:pPr>
              <w:ind w:left="-2" w:firstLine="2"/>
              <w:rPr>
                <w:rFonts w:ascii="Arial" w:eastAsia="Arial" w:hAnsi="Arial" w:cs="Arial"/>
                <w:sz w:val="22"/>
                <w:szCs w:val="22"/>
              </w:rPr>
            </w:pPr>
            <w:r w:rsidRPr="6E94A34B">
              <w:rPr>
                <w:rFonts w:ascii="Arial" w:eastAsia="Arial" w:hAnsi="Arial" w:cs="Arial"/>
                <w:sz w:val="22"/>
                <w:szCs w:val="22"/>
              </w:rPr>
              <w:t>Ministerio de Educación</w:t>
            </w:r>
          </w:p>
        </w:tc>
      </w:tr>
      <w:tr w:rsidR="008B1AA4" w14:paraId="3A7E197A" w14:textId="77777777" w:rsidTr="02B3441D">
        <w:tc>
          <w:tcPr>
            <w:tcW w:w="4750" w:type="dxa"/>
          </w:tcPr>
          <w:p w14:paraId="00000030"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RHUN</w:t>
            </w:r>
          </w:p>
        </w:tc>
        <w:tc>
          <w:tcPr>
            <w:tcW w:w="9360" w:type="dxa"/>
          </w:tcPr>
          <w:p w14:paraId="00000031"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Sistema de Recursos Humanos de las Universidades Nacionales</w:t>
            </w:r>
          </w:p>
        </w:tc>
      </w:tr>
      <w:tr w:rsidR="008B1AA4" w14:paraId="4B7C2536" w14:textId="77777777" w:rsidTr="02B3441D">
        <w:tc>
          <w:tcPr>
            <w:tcW w:w="4750" w:type="dxa"/>
          </w:tcPr>
          <w:p w14:paraId="00000032" w14:textId="77777777" w:rsidR="008B1AA4" w:rsidRDefault="00B81A70">
            <w:pPr>
              <w:rPr>
                <w:rFonts w:ascii="Arial" w:eastAsia="Arial" w:hAnsi="Arial" w:cs="Arial"/>
                <w:sz w:val="22"/>
                <w:szCs w:val="22"/>
              </w:rPr>
            </w:pPr>
            <w:r w:rsidRPr="6E94A34B">
              <w:rPr>
                <w:rFonts w:ascii="Arial" w:eastAsia="Arial" w:hAnsi="Arial" w:cs="Arial"/>
                <w:sz w:val="22"/>
                <w:szCs w:val="22"/>
              </w:rPr>
              <w:t>SIU</w:t>
            </w:r>
          </w:p>
        </w:tc>
        <w:tc>
          <w:tcPr>
            <w:tcW w:w="9360" w:type="dxa"/>
          </w:tcPr>
          <w:p w14:paraId="00000033"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Sistema de Información Universitaria </w:t>
            </w:r>
          </w:p>
        </w:tc>
      </w:tr>
      <w:tr w:rsidR="008B1AA4" w14:paraId="23DBAEF4" w14:textId="77777777" w:rsidTr="02B3441D">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4"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SPU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5"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Secretaría de Políticas Universitarias</w:t>
            </w:r>
          </w:p>
        </w:tc>
      </w:tr>
    </w:tbl>
    <w:p w14:paraId="00000036" w14:textId="77777777" w:rsidR="008B1AA4" w:rsidRDefault="008B1AA4">
      <w:pPr>
        <w:ind w:left="7740" w:hanging="2832"/>
        <w:rPr>
          <w:rFonts w:ascii="Arial" w:eastAsia="Arial" w:hAnsi="Arial" w:cs="Arial"/>
          <w:sz w:val="22"/>
          <w:szCs w:val="22"/>
        </w:rPr>
      </w:pPr>
    </w:p>
    <w:p w14:paraId="00000050" w14:textId="77777777" w:rsidR="008B1AA4" w:rsidRDefault="008B1AA4">
      <w:pPr>
        <w:rPr>
          <w:rFonts w:ascii="Arial" w:eastAsia="Arial" w:hAnsi="Arial" w:cs="Arial"/>
          <w:sz w:val="22"/>
          <w:szCs w:val="22"/>
        </w:rPr>
      </w:pPr>
    </w:p>
    <w:tbl>
      <w:tblPr>
        <w:tblW w:w="14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750"/>
        <w:gridCol w:w="9360"/>
      </w:tblGrid>
      <w:tr w:rsidR="008B1AA4" w14:paraId="57ABA90B" w14:textId="77777777" w:rsidTr="6E94A34B">
        <w:tc>
          <w:tcPr>
            <w:tcW w:w="14110" w:type="dxa"/>
            <w:gridSpan w:val="2"/>
          </w:tcPr>
          <w:p w14:paraId="00000051" w14:textId="587C647A" w:rsidR="008B1AA4" w:rsidRDefault="00B81A70">
            <w:pPr>
              <w:rPr>
                <w:rFonts w:ascii="Arial" w:eastAsia="Arial" w:hAnsi="Arial" w:cs="Arial"/>
                <w:sz w:val="22"/>
                <w:szCs w:val="22"/>
              </w:rPr>
            </w:pPr>
            <w:r w:rsidRPr="48ED2B1C">
              <w:rPr>
                <w:rFonts w:ascii="Arial" w:eastAsia="Arial" w:hAnsi="Arial" w:cs="Arial"/>
                <w:b/>
                <w:bCs/>
                <w:sz w:val="22"/>
                <w:szCs w:val="22"/>
              </w:rPr>
              <w:t>2.</w:t>
            </w:r>
            <w:r w:rsidR="07D762E5" w:rsidRPr="48ED2B1C">
              <w:rPr>
                <w:rFonts w:ascii="Arial" w:eastAsia="Arial" w:hAnsi="Arial" w:cs="Arial"/>
                <w:b/>
                <w:bCs/>
                <w:sz w:val="22"/>
                <w:szCs w:val="22"/>
              </w:rPr>
              <w:t>2</w:t>
            </w:r>
            <w:r w:rsidRPr="48ED2B1C">
              <w:rPr>
                <w:rFonts w:ascii="Arial" w:eastAsia="Arial" w:hAnsi="Arial" w:cs="Arial"/>
                <w:b/>
                <w:bCs/>
                <w:sz w:val="22"/>
                <w:szCs w:val="22"/>
              </w:rPr>
              <w:t>-</w:t>
            </w:r>
            <w:r w:rsidR="45EB993F" w:rsidRPr="48ED2B1C">
              <w:rPr>
                <w:rFonts w:ascii="Arial" w:eastAsia="Arial" w:hAnsi="Arial" w:cs="Arial"/>
                <w:b/>
                <w:bCs/>
                <w:sz w:val="22"/>
                <w:szCs w:val="22"/>
              </w:rPr>
              <w:t xml:space="preserve"> Medidas Estadísticas</w:t>
            </w:r>
            <w:r w:rsidRPr="48ED2B1C">
              <w:rPr>
                <w:rFonts w:ascii="Arial" w:eastAsia="Arial" w:hAnsi="Arial" w:cs="Arial"/>
                <w:b/>
                <w:bCs/>
                <w:sz w:val="22"/>
                <w:szCs w:val="22"/>
              </w:rPr>
              <w:t xml:space="preserve"> </w:t>
            </w:r>
            <w:sdt>
              <w:sdtPr>
                <w:tag w:val="goog_rdk_3"/>
                <w:id w:val="899617866"/>
              </w:sdtPr>
              <w:sdtContent/>
            </w:sdt>
          </w:p>
        </w:tc>
      </w:tr>
      <w:tr w:rsidR="008B1AA4" w14:paraId="0B627E25" w14:textId="77777777" w:rsidTr="6E94A34B">
        <w:tc>
          <w:tcPr>
            <w:tcW w:w="4750" w:type="dxa"/>
          </w:tcPr>
          <w:p w14:paraId="00000053" w14:textId="77777777" w:rsidR="008B1AA4" w:rsidRDefault="00B81A70">
            <w:pPr>
              <w:rPr>
                <w:rFonts w:ascii="Arial" w:eastAsia="Arial" w:hAnsi="Arial" w:cs="Arial"/>
                <w:sz w:val="22"/>
                <w:szCs w:val="22"/>
              </w:rPr>
            </w:pPr>
            <w:r>
              <w:rPr>
                <w:rFonts w:ascii="Arial" w:eastAsia="Arial" w:hAnsi="Arial" w:cs="Arial"/>
                <w:sz w:val="22"/>
                <w:szCs w:val="22"/>
              </w:rPr>
              <w:t>Prom.</w:t>
            </w:r>
          </w:p>
        </w:tc>
        <w:tc>
          <w:tcPr>
            <w:tcW w:w="9360" w:type="dxa"/>
          </w:tcPr>
          <w:p w14:paraId="00000054" w14:textId="77777777" w:rsidR="008B1AA4" w:rsidRDefault="00B81A70">
            <w:pPr>
              <w:rPr>
                <w:rFonts w:ascii="Arial" w:eastAsia="Arial" w:hAnsi="Arial" w:cs="Arial"/>
                <w:sz w:val="22"/>
                <w:szCs w:val="22"/>
              </w:rPr>
            </w:pPr>
            <w:r>
              <w:rPr>
                <w:rFonts w:ascii="Arial" w:eastAsia="Arial" w:hAnsi="Arial" w:cs="Arial"/>
                <w:sz w:val="22"/>
                <w:szCs w:val="22"/>
              </w:rPr>
              <w:t>Promedio</w:t>
            </w:r>
          </w:p>
        </w:tc>
      </w:tr>
    </w:tbl>
    <w:p w14:paraId="256DB54A" w14:textId="42DDA791" w:rsidR="6E94A34B" w:rsidRDefault="6E94A34B" w:rsidP="00B81A70">
      <w:pPr>
        <w:pStyle w:val="Normal0"/>
        <w:ind w:left="0" w:hanging="2"/>
        <w:rPr>
          <w:rFonts w:ascii="Arial" w:eastAsia="Arial" w:hAnsi="Arial"/>
          <w:sz w:val="22"/>
          <w:szCs w:val="22"/>
        </w:rPr>
      </w:pPr>
    </w:p>
    <w:p w14:paraId="4C723A45" w14:textId="553245AD" w:rsidR="00F0564B" w:rsidRDefault="00F0564B" w:rsidP="00F0564B">
      <w:pPr>
        <w:rPr>
          <w:lang w:eastAsia="es-ES"/>
        </w:rPr>
      </w:pPr>
    </w:p>
    <w:p w14:paraId="04A7EB2C" w14:textId="77777777" w:rsidR="00F0564B" w:rsidRPr="00F0564B" w:rsidRDefault="00F0564B" w:rsidP="00F0564B">
      <w:pPr>
        <w:rPr>
          <w:lang w:eastAsia="es-ES"/>
        </w:rPr>
      </w:pPr>
    </w:p>
    <w:p w14:paraId="000000A0" w14:textId="0CB7371B"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  </w:t>
      </w: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8463"/>
        <w:gridCol w:w="5647"/>
      </w:tblGrid>
      <w:tr w:rsidR="008B1AA4" w14:paraId="0B370405" w14:textId="77777777" w:rsidTr="48ED2B1C">
        <w:tc>
          <w:tcPr>
            <w:tcW w:w="14110" w:type="dxa"/>
            <w:gridSpan w:val="2"/>
          </w:tcPr>
          <w:p w14:paraId="000000A1" w14:textId="5D726469" w:rsidR="008B1AA4" w:rsidRDefault="55E6A329" w:rsidP="48ED2B1C">
            <w:pPr>
              <w:rPr>
                <w:rFonts w:ascii="Arial" w:eastAsia="Arial" w:hAnsi="Arial" w:cs="Arial"/>
                <w:b/>
                <w:bCs/>
                <w:sz w:val="22"/>
                <w:szCs w:val="22"/>
              </w:rPr>
            </w:pPr>
            <w:r w:rsidRPr="00A726F3">
              <w:rPr>
                <w:rFonts w:ascii="Arial" w:eastAsia="Arial" w:hAnsi="Arial" w:cs="Arial"/>
                <w:b/>
                <w:bCs/>
                <w:sz w:val="22"/>
                <w:szCs w:val="22"/>
              </w:rPr>
              <w:lastRenderedPageBreak/>
              <w:t>2.</w:t>
            </w:r>
            <w:r w:rsidR="000A5287" w:rsidRPr="00A726F3">
              <w:rPr>
                <w:rFonts w:ascii="Arial" w:eastAsia="Arial" w:hAnsi="Arial" w:cs="Arial"/>
                <w:b/>
                <w:bCs/>
                <w:sz w:val="22"/>
                <w:szCs w:val="22"/>
              </w:rPr>
              <w:t>3</w:t>
            </w:r>
            <w:r w:rsidRPr="00A726F3">
              <w:rPr>
                <w:rFonts w:ascii="Arial" w:eastAsia="Arial" w:hAnsi="Arial" w:cs="Arial"/>
                <w:b/>
                <w:bCs/>
                <w:sz w:val="22"/>
                <w:szCs w:val="22"/>
              </w:rPr>
              <w:t xml:space="preserve">- </w:t>
            </w:r>
            <w:r w:rsidR="7C416CCB" w:rsidRPr="00A726F3">
              <w:rPr>
                <w:rFonts w:ascii="Arial" w:eastAsia="Arial" w:hAnsi="Arial" w:cs="Arial"/>
                <w:b/>
                <w:bCs/>
                <w:sz w:val="22"/>
                <w:szCs w:val="22"/>
              </w:rPr>
              <w:t>Otras denominaciones</w:t>
            </w:r>
          </w:p>
        </w:tc>
      </w:tr>
      <w:tr w:rsidR="6E94A34B" w14:paraId="18A3D860" w14:textId="77777777" w:rsidTr="6E94A34B">
        <w:tc>
          <w:tcPr>
            <w:tcW w:w="4750" w:type="dxa"/>
          </w:tcPr>
          <w:p w14:paraId="0552AC03" w14:textId="086C2734" w:rsidR="3E20180D" w:rsidRDefault="3E20180D" w:rsidP="00B81A70">
            <w:pPr>
              <w:pStyle w:val="Normal0"/>
              <w:ind w:left="0" w:hanging="2"/>
              <w:rPr>
                <w:rFonts w:ascii="Arial" w:eastAsia="Arial" w:hAnsi="Arial"/>
                <w:sz w:val="22"/>
                <w:szCs w:val="22"/>
              </w:rPr>
            </w:pPr>
            <w:r w:rsidRPr="6E94A34B">
              <w:rPr>
                <w:rFonts w:ascii="Arial" w:eastAsia="Arial" w:hAnsi="Arial"/>
                <w:sz w:val="22"/>
                <w:szCs w:val="22"/>
              </w:rPr>
              <w:t>Bs. As.</w:t>
            </w:r>
          </w:p>
        </w:tc>
        <w:tc>
          <w:tcPr>
            <w:tcW w:w="9360" w:type="dxa"/>
          </w:tcPr>
          <w:p w14:paraId="6CFC0407" w14:textId="134B0D45" w:rsidR="3E20180D" w:rsidRDefault="3E20180D" w:rsidP="00B81A70">
            <w:pPr>
              <w:pStyle w:val="Normal0"/>
              <w:ind w:left="0" w:hanging="2"/>
              <w:rPr>
                <w:rFonts w:ascii="Arial" w:eastAsia="Arial" w:hAnsi="Arial"/>
                <w:sz w:val="22"/>
                <w:szCs w:val="22"/>
              </w:rPr>
            </w:pPr>
            <w:r w:rsidRPr="6E94A34B">
              <w:rPr>
                <w:rFonts w:ascii="Arial" w:eastAsia="Arial" w:hAnsi="Arial"/>
                <w:sz w:val="22"/>
                <w:szCs w:val="22"/>
              </w:rPr>
              <w:t>Buenos Aires</w:t>
            </w:r>
          </w:p>
        </w:tc>
      </w:tr>
      <w:tr w:rsidR="3C6B154E" w14:paraId="0931D9E0" w14:textId="77777777" w:rsidTr="6E94A34B">
        <w:tc>
          <w:tcPr>
            <w:tcW w:w="4750" w:type="dxa"/>
          </w:tcPr>
          <w:p w14:paraId="000000A9" w14:textId="6AE48122" w:rsidR="2E893AC9" w:rsidRDefault="2E893AC9" w:rsidP="6E94A34B">
            <w:pPr>
              <w:rPr>
                <w:rFonts w:ascii="Arial" w:eastAsia="Arial" w:hAnsi="Arial" w:cs="Arial"/>
                <w:sz w:val="22"/>
                <w:szCs w:val="22"/>
              </w:rPr>
            </w:pPr>
            <w:r w:rsidRPr="6E94A34B">
              <w:rPr>
                <w:rFonts w:ascii="Arial" w:eastAsia="Arial" w:hAnsi="Arial" w:cs="Arial"/>
                <w:sz w:val="22"/>
                <w:szCs w:val="22"/>
              </w:rPr>
              <w:t>CIN</w:t>
            </w:r>
          </w:p>
        </w:tc>
        <w:tc>
          <w:tcPr>
            <w:tcW w:w="9360" w:type="dxa"/>
          </w:tcPr>
          <w:p w14:paraId="000000AA" w14:textId="77777777" w:rsidR="695E7D55" w:rsidRDefault="695E7D55" w:rsidP="6E94A34B">
            <w:pPr>
              <w:rPr>
                <w:rFonts w:ascii="Arial" w:eastAsia="Arial" w:hAnsi="Arial" w:cs="Arial"/>
                <w:sz w:val="22"/>
                <w:szCs w:val="22"/>
              </w:rPr>
            </w:pPr>
            <w:r w:rsidRPr="6E94A34B">
              <w:rPr>
                <w:rFonts w:ascii="Arial" w:eastAsia="Arial" w:hAnsi="Arial" w:cs="Arial"/>
                <w:sz w:val="22"/>
                <w:szCs w:val="22"/>
              </w:rPr>
              <w:t>Consejo Interuniversitario Nacional</w:t>
            </w:r>
          </w:p>
        </w:tc>
      </w:tr>
      <w:tr w:rsidR="008B1AA4" w14:paraId="5ABCAC60" w14:textId="77777777" w:rsidTr="6E94A34B">
        <w:tc>
          <w:tcPr>
            <w:tcW w:w="4750" w:type="dxa"/>
          </w:tcPr>
          <w:p w14:paraId="155DFCC1" w14:textId="7A6823F2" w:rsidR="008B1AA4" w:rsidRDefault="2E893AC9" w:rsidP="00B81A70">
            <w:pPr>
              <w:pStyle w:val="Normal0"/>
              <w:ind w:left="0" w:hanging="2"/>
              <w:rPr>
                <w:rFonts w:ascii="Arial" w:eastAsia="Arial" w:hAnsi="Arial"/>
                <w:sz w:val="22"/>
                <w:szCs w:val="22"/>
              </w:rPr>
            </w:pPr>
            <w:r w:rsidRPr="6E94A34B">
              <w:rPr>
                <w:rFonts w:ascii="Arial" w:eastAsia="Arial" w:hAnsi="Arial"/>
                <w:sz w:val="22"/>
                <w:szCs w:val="22"/>
              </w:rPr>
              <w:t>CONFEDI</w:t>
            </w:r>
          </w:p>
        </w:tc>
        <w:tc>
          <w:tcPr>
            <w:tcW w:w="9360" w:type="dxa"/>
          </w:tcPr>
          <w:p w14:paraId="331D0B9C" w14:textId="5FE78ED3" w:rsidR="008B1AA4" w:rsidRDefault="695E7D55" w:rsidP="00B81A70">
            <w:pPr>
              <w:pStyle w:val="Normal0"/>
              <w:ind w:left="0" w:hanging="2"/>
              <w:rPr>
                <w:rFonts w:ascii="Arial" w:eastAsia="Arial" w:hAnsi="Arial"/>
                <w:sz w:val="22"/>
                <w:szCs w:val="22"/>
              </w:rPr>
            </w:pPr>
            <w:r w:rsidRPr="6E94A34B">
              <w:rPr>
                <w:rFonts w:ascii="Arial" w:eastAsia="Arial" w:hAnsi="Arial"/>
                <w:sz w:val="22"/>
                <w:szCs w:val="22"/>
              </w:rPr>
              <w:t>Consejo Federal de Decanos de Ingeniería</w:t>
            </w:r>
          </w:p>
        </w:tc>
      </w:tr>
      <w:tr w:rsidR="008B1AA4" w14:paraId="60EE93E4" w14:textId="77777777" w:rsidTr="6E94A34B">
        <w:tc>
          <w:tcPr>
            <w:tcW w:w="4750" w:type="dxa"/>
          </w:tcPr>
          <w:p w14:paraId="000000AB" w14:textId="77777777" w:rsidR="008B1AA4" w:rsidRDefault="00B81A70">
            <w:pPr>
              <w:rPr>
                <w:rFonts w:ascii="Arial" w:eastAsia="Arial" w:hAnsi="Arial" w:cs="Arial"/>
                <w:sz w:val="22"/>
                <w:szCs w:val="22"/>
              </w:rPr>
            </w:pPr>
            <w:r w:rsidRPr="6E94A34B">
              <w:rPr>
                <w:rFonts w:ascii="Arial" w:eastAsia="Arial" w:hAnsi="Arial" w:cs="Arial"/>
                <w:sz w:val="22"/>
                <w:szCs w:val="22"/>
              </w:rPr>
              <w:t>CRUP</w:t>
            </w:r>
          </w:p>
        </w:tc>
        <w:tc>
          <w:tcPr>
            <w:tcW w:w="9360" w:type="dxa"/>
          </w:tcPr>
          <w:p w14:paraId="000000A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Consejo de Rectores de Universidades Privadas </w:t>
            </w:r>
          </w:p>
        </w:tc>
      </w:tr>
      <w:tr w:rsidR="008B1AA4" w14:paraId="228A5302"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D" w14:textId="77777777" w:rsidR="008B1AA4" w:rsidRDefault="00B81A70">
            <w:pPr>
              <w:rPr>
                <w:rFonts w:ascii="Arial" w:eastAsia="Arial" w:hAnsi="Arial" w:cs="Arial"/>
                <w:sz w:val="22"/>
                <w:szCs w:val="22"/>
              </w:rPr>
            </w:pPr>
            <w:r w:rsidRPr="6E94A34B">
              <w:rPr>
                <w:rFonts w:ascii="Arial" w:eastAsia="Arial" w:hAnsi="Arial" w:cs="Arial"/>
                <w:sz w:val="22"/>
                <w:szCs w:val="22"/>
              </w:rPr>
              <w:t>CU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E" w14:textId="77777777" w:rsidR="008B1AA4" w:rsidRDefault="00B81A70">
            <w:pPr>
              <w:rPr>
                <w:rFonts w:ascii="Arial" w:eastAsia="Arial" w:hAnsi="Arial" w:cs="Arial"/>
                <w:sz w:val="22"/>
                <w:szCs w:val="22"/>
              </w:rPr>
            </w:pPr>
            <w:r w:rsidRPr="6E94A34B">
              <w:rPr>
                <w:rFonts w:ascii="Arial" w:eastAsia="Arial" w:hAnsi="Arial" w:cs="Arial"/>
                <w:sz w:val="22"/>
                <w:szCs w:val="22"/>
              </w:rPr>
              <w:t>Consejo de Universidades</w:t>
            </w:r>
          </w:p>
        </w:tc>
      </w:tr>
      <w:tr w:rsidR="008B1AA4" w14:paraId="754FBD60"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1" w14:textId="77777777" w:rsidR="008B1AA4" w:rsidRDefault="00B81A70">
            <w:pPr>
              <w:rPr>
                <w:rFonts w:ascii="Arial" w:eastAsia="Arial" w:hAnsi="Arial" w:cs="Arial"/>
                <w:sz w:val="22"/>
                <w:szCs w:val="22"/>
              </w:rPr>
            </w:pPr>
            <w:r>
              <w:rPr>
                <w:rFonts w:ascii="Arial" w:eastAsia="Arial" w:hAnsi="Arial" w:cs="Arial"/>
                <w:sz w:val="22"/>
                <w:szCs w:val="22"/>
              </w:rPr>
              <w:t>FUNDAR</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2" w14:textId="77777777" w:rsidR="008B1AA4" w:rsidRDefault="00B81A70">
            <w:pPr>
              <w:rPr>
                <w:rFonts w:ascii="Arial" w:eastAsia="Arial" w:hAnsi="Arial" w:cs="Arial"/>
                <w:sz w:val="22"/>
                <w:szCs w:val="22"/>
              </w:rPr>
            </w:pPr>
            <w:r>
              <w:rPr>
                <w:rFonts w:ascii="Arial" w:eastAsia="Arial" w:hAnsi="Arial" w:cs="Arial"/>
                <w:sz w:val="22"/>
                <w:szCs w:val="22"/>
              </w:rPr>
              <w:t>Fondo Universitario para el Desarrollo Nacional y Regional</w:t>
            </w:r>
          </w:p>
        </w:tc>
      </w:tr>
      <w:tr w:rsidR="008B1AA4" w14:paraId="2E731B93"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7" w14:textId="77777777" w:rsidR="008B1AA4" w:rsidRDefault="55E6A329">
            <w:pPr>
              <w:rPr>
                <w:rFonts w:ascii="Arial" w:eastAsia="Arial" w:hAnsi="Arial" w:cs="Arial"/>
                <w:sz w:val="22"/>
                <w:szCs w:val="22"/>
              </w:rPr>
            </w:pPr>
            <w:r w:rsidRPr="6E94A34B">
              <w:rPr>
                <w:rFonts w:ascii="Arial" w:eastAsia="Arial" w:hAnsi="Arial" w:cs="Arial"/>
                <w:sz w:val="22"/>
                <w:szCs w:val="22"/>
              </w:rPr>
              <w:t>INDEC</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8" w14:textId="77777777" w:rsidR="008B1AA4" w:rsidRDefault="55E6A329">
            <w:pPr>
              <w:rPr>
                <w:rFonts w:ascii="Arial" w:eastAsia="Arial" w:hAnsi="Arial" w:cs="Arial"/>
                <w:sz w:val="22"/>
                <w:szCs w:val="22"/>
              </w:rPr>
            </w:pPr>
            <w:r w:rsidRPr="6E94A34B">
              <w:rPr>
                <w:rFonts w:ascii="Arial" w:eastAsia="Arial" w:hAnsi="Arial" w:cs="Arial"/>
                <w:sz w:val="22"/>
                <w:szCs w:val="22"/>
              </w:rPr>
              <w:t>Instituto Nacional de Estadísticas y Censos</w:t>
            </w:r>
          </w:p>
        </w:tc>
      </w:tr>
      <w:tr w:rsidR="008B1AA4" w14:paraId="7896D93B"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9" w14:textId="77777777" w:rsidR="008B1AA4" w:rsidRPr="00A726F3" w:rsidRDefault="00B81A70">
            <w:pPr>
              <w:rPr>
                <w:rFonts w:ascii="Arial" w:eastAsia="Arial" w:hAnsi="Arial" w:cs="Arial"/>
                <w:sz w:val="22"/>
                <w:szCs w:val="22"/>
              </w:rPr>
            </w:pPr>
            <w:r w:rsidRPr="00A726F3">
              <w:rPr>
                <w:rFonts w:ascii="Arial" w:eastAsia="Arial" w:hAnsi="Arial" w:cs="Arial"/>
                <w:sz w:val="22"/>
                <w:szCs w:val="22"/>
              </w:rPr>
              <w:t>M</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A" w14:textId="77777777" w:rsidR="008B1AA4" w:rsidRDefault="00B81A70">
            <w:pPr>
              <w:rPr>
                <w:rFonts w:ascii="Arial" w:eastAsia="Arial" w:hAnsi="Arial" w:cs="Arial"/>
                <w:sz w:val="22"/>
                <w:szCs w:val="22"/>
              </w:rPr>
            </w:pPr>
            <w:r w:rsidRPr="6E94A34B">
              <w:rPr>
                <w:rFonts w:ascii="Arial" w:eastAsia="Arial" w:hAnsi="Arial" w:cs="Arial"/>
                <w:sz w:val="22"/>
                <w:szCs w:val="22"/>
              </w:rPr>
              <w:t>Masculino</w:t>
            </w:r>
          </w:p>
        </w:tc>
      </w:tr>
      <w:tr w:rsidR="008B1AA4" w14:paraId="4645B9CC" w14:textId="77777777" w:rsidTr="6E94A34B">
        <w:tc>
          <w:tcPr>
            <w:tcW w:w="4750"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000000BF" w14:textId="2FC33237" w:rsidR="008B1AA4" w:rsidRPr="00A726F3" w:rsidRDefault="00B81A70">
            <w:pPr>
              <w:rPr>
                <w:rFonts w:ascii="Arial" w:eastAsia="Arial" w:hAnsi="Arial" w:cs="Arial"/>
                <w:sz w:val="22"/>
                <w:szCs w:val="22"/>
              </w:rPr>
            </w:pPr>
            <w:r w:rsidRPr="00A726F3">
              <w:rPr>
                <w:rFonts w:ascii="Arial" w:eastAsia="Arial" w:hAnsi="Arial" w:cs="Arial"/>
                <w:sz w:val="22"/>
                <w:szCs w:val="22"/>
              </w:rPr>
              <w:t>PI</w:t>
            </w:r>
            <w:r w:rsidR="25AEEC24" w:rsidRPr="00A726F3">
              <w:rPr>
                <w:rFonts w:ascii="Arial" w:eastAsia="Arial" w:hAnsi="Arial" w:cs="Arial"/>
                <w:sz w:val="22"/>
                <w:szCs w:val="22"/>
              </w:rPr>
              <w:t>B</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C0" w14:textId="2B17B02F" w:rsidR="008B1AA4" w:rsidRDefault="00B81A70">
            <w:pPr>
              <w:rPr>
                <w:rFonts w:ascii="Arial" w:eastAsia="Arial" w:hAnsi="Arial" w:cs="Arial"/>
                <w:sz w:val="22"/>
                <w:szCs w:val="22"/>
              </w:rPr>
            </w:pPr>
            <w:r w:rsidRPr="6E94A34B">
              <w:rPr>
                <w:rFonts w:ascii="Arial" w:eastAsia="Arial" w:hAnsi="Arial" w:cs="Arial"/>
                <w:sz w:val="22"/>
                <w:szCs w:val="22"/>
              </w:rPr>
              <w:t>Producto Interno</w:t>
            </w:r>
            <w:r w:rsidR="5A9A09D0" w:rsidRPr="6E94A34B">
              <w:rPr>
                <w:rFonts w:ascii="Arial" w:eastAsia="Arial" w:hAnsi="Arial" w:cs="Arial"/>
                <w:sz w:val="22"/>
                <w:szCs w:val="22"/>
              </w:rPr>
              <w:t xml:space="preserve"> Bruto</w:t>
            </w:r>
          </w:p>
        </w:tc>
      </w:tr>
      <w:tr w:rsidR="6E94A34B" w14:paraId="2E2C414E" w14:textId="77777777" w:rsidTr="6E94A34B">
        <w:trPr>
          <w:gridAfter w:val="1"/>
          <w:wAfter w:w="9360" w:type="dxa"/>
        </w:trPr>
        <w:tc>
          <w:tcPr>
            <w:tcW w:w="14110" w:type="dxa"/>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00000CC" w14:textId="77777777" w:rsidR="3E20180D" w:rsidRPr="00A726F3" w:rsidRDefault="3E20180D" w:rsidP="6E94A34B">
            <w:pPr>
              <w:rPr>
                <w:rFonts w:ascii="Arial" w:eastAsia="Arial" w:hAnsi="Arial" w:cs="Arial"/>
                <w:sz w:val="22"/>
                <w:szCs w:val="22"/>
              </w:rPr>
            </w:pPr>
            <w:r w:rsidRPr="00A726F3">
              <w:rPr>
                <w:rFonts w:ascii="Arial" w:eastAsia="Arial" w:hAnsi="Arial" w:cs="Arial"/>
                <w:sz w:val="22"/>
                <w:szCs w:val="22"/>
              </w:rPr>
              <w:t>Total General</w:t>
            </w:r>
          </w:p>
        </w:tc>
      </w:tr>
    </w:tbl>
    <w:p w14:paraId="000000CD" w14:textId="77777777" w:rsidR="008B1AA4" w:rsidRDefault="008B1AA4">
      <w:pPr>
        <w:rPr>
          <w:rFonts w:ascii="Arial" w:eastAsia="Arial" w:hAnsi="Arial" w:cs="Arial"/>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008B1AA4" w14:paraId="34406BE9" w14:textId="77777777" w:rsidTr="6E94A34B">
        <w:tc>
          <w:tcPr>
            <w:tcW w:w="14110" w:type="dxa"/>
            <w:gridSpan w:val="2"/>
          </w:tcPr>
          <w:p w14:paraId="000000CE" w14:textId="25222E78" w:rsidR="008B1AA4" w:rsidRPr="00A726F3" w:rsidRDefault="00B81A70">
            <w:pPr>
              <w:rPr>
                <w:rFonts w:ascii="Arial" w:eastAsia="Arial" w:hAnsi="Arial" w:cs="Arial"/>
                <w:sz w:val="22"/>
                <w:szCs w:val="22"/>
              </w:rPr>
            </w:pPr>
            <w:r w:rsidRPr="00A726F3">
              <w:rPr>
                <w:rFonts w:ascii="Arial" w:eastAsia="Arial" w:hAnsi="Arial" w:cs="Arial"/>
                <w:b/>
                <w:bCs/>
                <w:sz w:val="22"/>
                <w:szCs w:val="22"/>
              </w:rPr>
              <w:t>2.</w:t>
            </w:r>
            <w:r w:rsidR="22347E35" w:rsidRPr="00A726F3">
              <w:rPr>
                <w:rFonts w:ascii="Arial" w:eastAsia="Arial" w:hAnsi="Arial" w:cs="Arial"/>
                <w:b/>
                <w:bCs/>
                <w:sz w:val="22"/>
                <w:szCs w:val="22"/>
              </w:rPr>
              <w:t>4</w:t>
            </w:r>
            <w:r w:rsidRPr="00A726F3">
              <w:rPr>
                <w:rFonts w:ascii="Arial" w:eastAsia="Arial" w:hAnsi="Arial" w:cs="Arial"/>
                <w:b/>
                <w:bCs/>
                <w:sz w:val="22"/>
                <w:szCs w:val="22"/>
              </w:rPr>
              <w:t>- Abreviaturas de denominaciones Universitarias</w:t>
            </w:r>
          </w:p>
        </w:tc>
      </w:tr>
      <w:tr w:rsidR="008B1AA4" w14:paraId="2AE21700" w14:textId="77777777" w:rsidTr="6E94A34B">
        <w:tc>
          <w:tcPr>
            <w:tcW w:w="4750" w:type="dxa"/>
          </w:tcPr>
          <w:p w14:paraId="000000D0" w14:textId="77777777" w:rsidR="008B1AA4" w:rsidRDefault="00B81A70">
            <w:pPr>
              <w:rPr>
                <w:rFonts w:ascii="Arial" w:eastAsia="Arial" w:hAnsi="Arial" w:cs="Arial"/>
                <w:sz w:val="22"/>
                <w:szCs w:val="22"/>
              </w:rPr>
            </w:pPr>
            <w:r>
              <w:rPr>
                <w:rFonts w:ascii="Arial" w:eastAsia="Arial" w:hAnsi="Arial" w:cs="Arial"/>
                <w:sz w:val="22"/>
                <w:szCs w:val="22"/>
              </w:rPr>
              <w:t xml:space="preserve">Adj. </w:t>
            </w:r>
          </w:p>
        </w:tc>
        <w:tc>
          <w:tcPr>
            <w:tcW w:w="9360" w:type="dxa"/>
          </w:tcPr>
          <w:p w14:paraId="000000D1" w14:textId="77777777" w:rsidR="008B1AA4" w:rsidRPr="00A726F3" w:rsidRDefault="00B81A70">
            <w:pPr>
              <w:rPr>
                <w:rFonts w:ascii="Arial" w:eastAsia="Arial" w:hAnsi="Arial" w:cs="Arial"/>
                <w:sz w:val="22"/>
                <w:szCs w:val="22"/>
              </w:rPr>
            </w:pPr>
            <w:r w:rsidRPr="00A726F3">
              <w:rPr>
                <w:rFonts w:ascii="Arial" w:eastAsia="Arial" w:hAnsi="Arial" w:cs="Arial"/>
                <w:sz w:val="22"/>
                <w:szCs w:val="22"/>
              </w:rPr>
              <w:t>Adjunto</w:t>
            </w:r>
          </w:p>
        </w:tc>
      </w:tr>
      <w:tr w:rsidR="008B1AA4" w14:paraId="47EF5D17" w14:textId="77777777" w:rsidTr="6E94A34B">
        <w:tc>
          <w:tcPr>
            <w:tcW w:w="4750" w:type="dxa"/>
          </w:tcPr>
          <w:p w14:paraId="000000D2" w14:textId="77777777" w:rsidR="008B1AA4" w:rsidRDefault="00B81A70">
            <w:pPr>
              <w:rPr>
                <w:rFonts w:ascii="Arial" w:eastAsia="Arial" w:hAnsi="Arial" w:cs="Arial"/>
                <w:sz w:val="22"/>
                <w:szCs w:val="22"/>
              </w:rPr>
            </w:pPr>
            <w:r>
              <w:rPr>
                <w:rFonts w:ascii="Arial" w:eastAsia="Arial" w:hAnsi="Arial" w:cs="Arial"/>
                <w:sz w:val="22"/>
                <w:szCs w:val="22"/>
              </w:rPr>
              <w:t>Asoc.</w:t>
            </w:r>
          </w:p>
        </w:tc>
        <w:tc>
          <w:tcPr>
            <w:tcW w:w="9360" w:type="dxa"/>
          </w:tcPr>
          <w:p w14:paraId="000000D3" w14:textId="77777777" w:rsidR="008B1AA4" w:rsidRDefault="00B81A70">
            <w:pPr>
              <w:rPr>
                <w:rFonts w:ascii="Arial" w:eastAsia="Arial" w:hAnsi="Arial" w:cs="Arial"/>
                <w:sz w:val="22"/>
                <w:szCs w:val="22"/>
              </w:rPr>
            </w:pPr>
            <w:r>
              <w:rPr>
                <w:rFonts w:ascii="Arial" w:eastAsia="Arial" w:hAnsi="Arial" w:cs="Arial"/>
                <w:sz w:val="22"/>
                <w:szCs w:val="22"/>
              </w:rPr>
              <w:t>Asociado</w:t>
            </w:r>
          </w:p>
        </w:tc>
      </w:tr>
      <w:tr w:rsidR="008B1AA4" w14:paraId="6AB54A25" w14:textId="77777777" w:rsidTr="6E94A34B">
        <w:tc>
          <w:tcPr>
            <w:tcW w:w="4750" w:type="dxa"/>
          </w:tcPr>
          <w:p w14:paraId="000000D4" w14:textId="77777777" w:rsidR="008B1AA4" w:rsidRDefault="00B81A70">
            <w:pPr>
              <w:rPr>
                <w:rFonts w:ascii="Arial" w:eastAsia="Arial" w:hAnsi="Arial" w:cs="Arial"/>
                <w:sz w:val="22"/>
                <w:szCs w:val="22"/>
              </w:rPr>
            </w:pPr>
            <w:r>
              <w:rPr>
                <w:rFonts w:ascii="Arial" w:eastAsia="Arial" w:hAnsi="Arial" w:cs="Arial"/>
                <w:sz w:val="22"/>
                <w:szCs w:val="22"/>
              </w:rPr>
              <w:t>Aux.</w:t>
            </w:r>
          </w:p>
        </w:tc>
        <w:tc>
          <w:tcPr>
            <w:tcW w:w="9360" w:type="dxa"/>
          </w:tcPr>
          <w:p w14:paraId="000000D5" w14:textId="77777777" w:rsidR="008B1AA4" w:rsidRDefault="00B81A70">
            <w:pPr>
              <w:rPr>
                <w:rFonts w:ascii="Arial" w:eastAsia="Arial" w:hAnsi="Arial" w:cs="Arial"/>
                <w:sz w:val="22"/>
                <w:szCs w:val="22"/>
              </w:rPr>
            </w:pPr>
            <w:r>
              <w:rPr>
                <w:rFonts w:ascii="Arial" w:eastAsia="Arial" w:hAnsi="Arial" w:cs="Arial"/>
                <w:sz w:val="22"/>
                <w:szCs w:val="22"/>
              </w:rPr>
              <w:t>Auxiliar</w:t>
            </w:r>
          </w:p>
        </w:tc>
      </w:tr>
      <w:tr w:rsidR="008B1AA4" w14:paraId="7C346791" w14:textId="77777777" w:rsidTr="6E94A34B">
        <w:tc>
          <w:tcPr>
            <w:tcW w:w="4750" w:type="dxa"/>
          </w:tcPr>
          <w:p w14:paraId="000000D6" w14:textId="77777777" w:rsidR="008B1AA4" w:rsidRDefault="00B81A70">
            <w:pPr>
              <w:rPr>
                <w:rFonts w:ascii="Arial" w:eastAsia="Arial" w:hAnsi="Arial" w:cs="Arial"/>
                <w:sz w:val="22"/>
                <w:szCs w:val="22"/>
              </w:rPr>
            </w:pPr>
            <w:r>
              <w:rPr>
                <w:rFonts w:ascii="Arial" w:eastAsia="Arial" w:hAnsi="Arial" w:cs="Arial"/>
                <w:sz w:val="22"/>
                <w:szCs w:val="22"/>
              </w:rPr>
              <w:t>Ayud.</w:t>
            </w:r>
          </w:p>
        </w:tc>
        <w:tc>
          <w:tcPr>
            <w:tcW w:w="9360" w:type="dxa"/>
          </w:tcPr>
          <w:p w14:paraId="000000D7" w14:textId="77777777" w:rsidR="008B1AA4" w:rsidRDefault="00B81A70">
            <w:pPr>
              <w:rPr>
                <w:rFonts w:ascii="Arial" w:eastAsia="Arial" w:hAnsi="Arial" w:cs="Arial"/>
                <w:sz w:val="22"/>
                <w:szCs w:val="22"/>
              </w:rPr>
            </w:pPr>
            <w:r>
              <w:rPr>
                <w:rFonts w:ascii="Arial" w:eastAsia="Arial" w:hAnsi="Arial" w:cs="Arial"/>
                <w:sz w:val="22"/>
                <w:szCs w:val="22"/>
              </w:rPr>
              <w:t>Ayudante</w:t>
            </w:r>
          </w:p>
        </w:tc>
      </w:tr>
      <w:tr w:rsidR="008B1AA4" w14:paraId="0A7D72FD" w14:textId="77777777" w:rsidTr="6E94A34B">
        <w:tc>
          <w:tcPr>
            <w:tcW w:w="4750" w:type="dxa"/>
          </w:tcPr>
          <w:p w14:paraId="000000D8" w14:textId="017AFF71" w:rsidR="008B1AA4" w:rsidRDefault="21FD0F83" w:rsidP="00B81A70">
            <w:pPr>
              <w:pStyle w:val="Normal0"/>
              <w:ind w:left="0" w:hanging="2"/>
              <w:rPr>
                <w:rFonts w:ascii="Arial" w:eastAsia="Arial" w:hAnsi="Arial"/>
                <w:sz w:val="22"/>
                <w:szCs w:val="22"/>
              </w:rPr>
            </w:pPr>
            <w:r w:rsidRPr="48ED2B1C">
              <w:rPr>
                <w:rFonts w:ascii="Arial" w:eastAsia="Arial" w:hAnsi="Arial"/>
                <w:sz w:val="22"/>
                <w:szCs w:val="22"/>
              </w:rPr>
              <w:t>Ayudante 1º /</w:t>
            </w:r>
            <w:r w:rsidR="00B81A70">
              <w:rPr>
                <w:rFonts w:ascii="Arial" w:eastAsia="Arial" w:hAnsi="Arial"/>
                <w:sz w:val="22"/>
                <w:szCs w:val="22"/>
              </w:rPr>
              <w:t>Ayud. 1º</w:t>
            </w:r>
            <w:r w:rsidR="78AED881">
              <w:rPr>
                <w:rFonts w:ascii="Arial" w:eastAsia="Arial" w:hAnsi="Arial"/>
                <w:sz w:val="22"/>
                <w:szCs w:val="22"/>
              </w:rPr>
              <w:t xml:space="preserve"> /</w:t>
            </w:r>
            <w:r w:rsidR="00B81A70">
              <w:rPr>
                <w:rFonts w:ascii="Arial" w:eastAsia="Arial" w:hAnsi="Arial"/>
                <w:sz w:val="22"/>
                <w:szCs w:val="22"/>
              </w:rPr>
              <w:t xml:space="preserve"> </w:t>
            </w:r>
            <w:r w:rsidR="623080E6" w:rsidRPr="48ED2B1C">
              <w:rPr>
                <w:rFonts w:ascii="Arial" w:eastAsia="Arial" w:hAnsi="Arial"/>
                <w:sz w:val="22"/>
                <w:szCs w:val="22"/>
              </w:rPr>
              <w:t xml:space="preserve">Ayud. 1 </w:t>
            </w:r>
            <w:r w:rsidR="623080E6" w:rsidRPr="48ED2B1C">
              <w:rPr>
                <w:rFonts w:ascii="Arial" w:eastAsia="Arial" w:hAnsi="Arial"/>
                <w:sz w:val="22"/>
                <w:szCs w:val="22"/>
                <w:vertAlign w:val="superscript"/>
              </w:rPr>
              <w:t>era</w:t>
            </w:r>
            <w:r w:rsidR="690AA1C2" w:rsidRPr="48ED2B1C">
              <w:rPr>
                <w:rFonts w:ascii="Arial" w:eastAsia="Arial" w:hAnsi="Arial"/>
                <w:sz w:val="22"/>
                <w:szCs w:val="22"/>
                <w:vertAlign w:val="superscript"/>
              </w:rPr>
              <w:t xml:space="preserve"> </w:t>
            </w:r>
          </w:p>
        </w:tc>
        <w:tc>
          <w:tcPr>
            <w:tcW w:w="9360" w:type="dxa"/>
          </w:tcPr>
          <w:p w14:paraId="000000D9"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Ayudante de Primera</w:t>
            </w:r>
          </w:p>
        </w:tc>
      </w:tr>
      <w:tr w:rsidR="008B1AA4" w14:paraId="067CA605" w14:textId="77777777" w:rsidTr="6E94A34B">
        <w:tc>
          <w:tcPr>
            <w:tcW w:w="4750" w:type="dxa"/>
          </w:tcPr>
          <w:p w14:paraId="000000DA" w14:textId="66ABE7C8" w:rsidR="008B1AA4" w:rsidRDefault="44B048A4" w:rsidP="00B81A70">
            <w:pPr>
              <w:pStyle w:val="Normal0"/>
              <w:ind w:left="0" w:hanging="2"/>
              <w:rPr>
                <w:rFonts w:ascii="Arial" w:eastAsia="Arial" w:hAnsi="Arial"/>
                <w:sz w:val="22"/>
                <w:szCs w:val="22"/>
              </w:rPr>
            </w:pPr>
            <w:r w:rsidRPr="6E94A34B">
              <w:rPr>
                <w:rFonts w:ascii="Arial" w:eastAsia="Arial" w:hAnsi="Arial"/>
                <w:sz w:val="22"/>
                <w:szCs w:val="22"/>
              </w:rPr>
              <w:t>Ayudante 2º</w:t>
            </w:r>
            <w:r w:rsidRPr="48ED2B1C">
              <w:rPr>
                <w:rFonts w:ascii="Arial" w:eastAsia="Arial" w:hAnsi="Arial"/>
                <w:sz w:val="22"/>
                <w:szCs w:val="22"/>
              </w:rPr>
              <w:t xml:space="preserve"> </w:t>
            </w:r>
            <w:r w:rsidR="00B81A70">
              <w:rPr>
                <w:rFonts w:ascii="Arial" w:eastAsia="Arial" w:hAnsi="Arial"/>
                <w:sz w:val="22"/>
                <w:szCs w:val="22"/>
              </w:rPr>
              <w:t xml:space="preserve">Ayud. 2º ó Ayud. 2 </w:t>
            </w:r>
            <w:r w:rsidR="00B81A70">
              <w:rPr>
                <w:rFonts w:ascii="Arial" w:eastAsia="Arial" w:hAnsi="Arial"/>
                <w:sz w:val="22"/>
                <w:szCs w:val="22"/>
                <w:vertAlign w:val="superscript"/>
              </w:rPr>
              <w:t>da</w:t>
            </w:r>
          </w:p>
        </w:tc>
        <w:tc>
          <w:tcPr>
            <w:tcW w:w="9360" w:type="dxa"/>
          </w:tcPr>
          <w:p w14:paraId="000000DB" w14:textId="77777777" w:rsidR="008B1AA4" w:rsidRDefault="00B81A70">
            <w:pPr>
              <w:rPr>
                <w:rFonts w:ascii="Arial" w:eastAsia="Arial" w:hAnsi="Arial" w:cs="Arial"/>
                <w:sz w:val="22"/>
                <w:szCs w:val="22"/>
              </w:rPr>
            </w:pPr>
            <w:r w:rsidRPr="6E94A34B">
              <w:rPr>
                <w:rFonts w:ascii="Arial" w:eastAsia="Arial" w:hAnsi="Arial" w:cs="Arial"/>
                <w:sz w:val="22"/>
                <w:szCs w:val="22"/>
              </w:rPr>
              <w:t>Ayudante de Segunda</w:t>
            </w:r>
          </w:p>
        </w:tc>
      </w:tr>
      <w:tr w:rsidR="008B1AA4" w14:paraId="68A55A9A" w14:textId="77777777" w:rsidTr="6E94A34B">
        <w:tc>
          <w:tcPr>
            <w:tcW w:w="4750" w:type="dxa"/>
          </w:tcPr>
          <w:p w14:paraId="000000DC" w14:textId="77777777" w:rsidR="008B1AA4" w:rsidRDefault="00B81A70">
            <w:pPr>
              <w:rPr>
                <w:rFonts w:ascii="Arial" w:eastAsia="Arial" w:hAnsi="Arial" w:cs="Arial"/>
                <w:sz w:val="22"/>
                <w:szCs w:val="22"/>
              </w:rPr>
            </w:pPr>
            <w:r w:rsidRPr="6E94A34B">
              <w:rPr>
                <w:rFonts w:ascii="Arial" w:eastAsia="Arial" w:hAnsi="Arial" w:cs="Arial"/>
                <w:sz w:val="22"/>
                <w:szCs w:val="22"/>
              </w:rPr>
              <w:t>Bed.</w:t>
            </w:r>
          </w:p>
        </w:tc>
        <w:tc>
          <w:tcPr>
            <w:tcW w:w="9360" w:type="dxa"/>
          </w:tcPr>
          <w:p w14:paraId="000000DD" w14:textId="77777777" w:rsidR="008B1AA4" w:rsidRDefault="00B81A70">
            <w:pPr>
              <w:rPr>
                <w:rFonts w:ascii="Arial" w:eastAsia="Arial" w:hAnsi="Arial" w:cs="Arial"/>
                <w:sz w:val="22"/>
                <w:szCs w:val="22"/>
              </w:rPr>
            </w:pPr>
            <w:r w:rsidRPr="6E94A34B">
              <w:rPr>
                <w:rFonts w:ascii="Arial" w:eastAsia="Arial" w:hAnsi="Arial" w:cs="Arial"/>
                <w:sz w:val="22"/>
                <w:szCs w:val="22"/>
              </w:rPr>
              <w:t>Bedel</w:t>
            </w:r>
          </w:p>
        </w:tc>
      </w:tr>
      <w:tr w:rsidR="008B1AA4" w14:paraId="361CFD65" w14:textId="77777777" w:rsidTr="6E94A34B">
        <w:tc>
          <w:tcPr>
            <w:tcW w:w="4750" w:type="dxa"/>
          </w:tcPr>
          <w:p w14:paraId="000000D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Cat. </w:t>
            </w:r>
          </w:p>
        </w:tc>
        <w:tc>
          <w:tcPr>
            <w:tcW w:w="9360" w:type="dxa"/>
          </w:tcPr>
          <w:p w14:paraId="000000DF" w14:textId="77777777" w:rsidR="008B1AA4" w:rsidRDefault="00B81A70">
            <w:pPr>
              <w:rPr>
                <w:rFonts w:ascii="Arial" w:eastAsia="Arial" w:hAnsi="Arial" w:cs="Arial"/>
                <w:sz w:val="22"/>
                <w:szCs w:val="22"/>
              </w:rPr>
            </w:pPr>
            <w:r w:rsidRPr="6E94A34B">
              <w:rPr>
                <w:rFonts w:ascii="Arial" w:eastAsia="Arial" w:hAnsi="Arial" w:cs="Arial"/>
                <w:sz w:val="22"/>
                <w:szCs w:val="22"/>
              </w:rPr>
              <w:t>Categoría</w:t>
            </w:r>
          </w:p>
        </w:tc>
      </w:tr>
      <w:tr w:rsidR="008B1AA4" w14:paraId="1102AB92" w14:textId="77777777" w:rsidTr="6E94A34B">
        <w:tc>
          <w:tcPr>
            <w:tcW w:w="4750" w:type="dxa"/>
          </w:tcPr>
          <w:p w14:paraId="000000E0" w14:textId="77777777" w:rsidR="008B1AA4" w:rsidRDefault="00B81A70">
            <w:pPr>
              <w:rPr>
                <w:rFonts w:ascii="Arial" w:eastAsia="Arial" w:hAnsi="Arial" w:cs="Arial"/>
                <w:sz w:val="22"/>
                <w:szCs w:val="22"/>
              </w:rPr>
            </w:pPr>
            <w:r w:rsidRPr="6E94A34B">
              <w:rPr>
                <w:rFonts w:ascii="Arial" w:eastAsia="Arial" w:hAnsi="Arial" w:cs="Arial"/>
                <w:sz w:val="22"/>
                <w:szCs w:val="22"/>
              </w:rPr>
              <w:t>Cát.</w:t>
            </w:r>
          </w:p>
        </w:tc>
        <w:tc>
          <w:tcPr>
            <w:tcW w:w="9360" w:type="dxa"/>
          </w:tcPr>
          <w:p w14:paraId="000000E1" w14:textId="77777777" w:rsidR="008B1AA4" w:rsidRDefault="00B81A70">
            <w:pPr>
              <w:rPr>
                <w:rFonts w:ascii="Arial" w:eastAsia="Arial" w:hAnsi="Arial" w:cs="Arial"/>
                <w:sz w:val="22"/>
                <w:szCs w:val="22"/>
              </w:rPr>
            </w:pPr>
            <w:r w:rsidRPr="6E94A34B">
              <w:rPr>
                <w:rFonts w:ascii="Arial" w:eastAsia="Arial" w:hAnsi="Arial" w:cs="Arial"/>
                <w:sz w:val="22"/>
                <w:szCs w:val="22"/>
              </w:rPr>
              <w:t>Cátedra</w:t>
            </w:r>
          </w:p>
        </w:tc>
      </w:tr>
      <w:tr w:rsidR="008B1AA4" w14:paraId="14FA9503" w14:textId="77777777" w:rsidTr="6E94A34B">
        <w:tc>
          <w:tcPr>
            <w:tcW w:w="4750" w:type="dxa"/>
          </w:tcPr>
          <w:p w14:paraId="000000E2" w14:textId="77777777" w:rsidR="008B1AA4" w:rsidRDefault="00B81A70" w:rsidP="00B81A70">
            <w:pPr>
              <w:pStyle w:val="Normal0"/>
              <w:ind w:left="0" w:hanging="2"/>
              <w:rPr>
                <w:rFonts w:ascii="Arial" w:eastAsia="Arial" w:hAnsi="Arial"/>
                <w:sz w:val="22"/>
                <w:szCs w:val="22"/>
              </w:rPr>
            </w:pPr>
            <w:r w:rsidRPr="6E94A34B">
              <w:rPr>
                <w:rFonts w:ascii="Arial" w:eastAsia="Arial" w:hAnsi="Arial"/>
                <w:sz w:val="22"/>
                <w:szCs w:val="22"/>
              </w:rPr>
              <w:t>Cont. / Contrat.</w:t>
            </w:r>
          </w:p>
        </w:tc>
        <w:tc>
          <w:tcPr>
            <w:tcW w:w="9360" w:type="dxa"/>
          </w:tcPr>
          <w:p w14:paraId="000000E3" w14:textId="77777777" w:rsidR="008B1AA4" w:rsidRDefault="00B81A70">
            <w:pPr>
              <w:rPr>
                <w:rFonts w:ascii="Arial" w:eastAsia="Arial" w:hAnsi="Arial" w:cs="Arial"/>
                <w:sz w:val="22"/>
                <w:szCs w:val="22"/>
              </w:rPr>
            </w:pPr>
            <w:r w:rsidRPr="6E94A34B">
              <w:rPr>
                <w:rFonts w:ascii="Arial" w:eastAsia="Arial" w:hAnsi="Arial" w:cs="Arial"/>
                <w:sz w:val="22"/>
                <w:szCs w:val="22"/>
              </w:rPr>
              <w:t>Contratados</w:t>
            </w:r>
          </w:p>
        </w:tc>
      </w:tr>
      <w:tr w:rsidR="008B1AA4" w14:paraId="0CBEF067" w14:textId="77777777" w:rsidTr="6E94A34B">
        <w:tc>
          <w:tcPr>
            <w:tcW w:w="4750" w:type="dxa"/>
          </w:tcPr>
          <w:p w14:paraId="000000E4" w14:textId="77777777" w:rsidR="008B1AA4" w:rsidRDefault="00B81A70">
            <w:pPr>
              <w:rPr>
                <w:rFonts w:ascii="Arial" w:eastAsia="Arial" w:hAnsi="Arial" w:cs="Arial"/>
                <w:sz w:val="22"/>
                <w:szCs w:val="22"/>
              </w:rPr>
            </w:pPr>
            <w:r w:rsidRPr="6E94A34B">
              <w:rPr>
                <w:rFonts w:ascii="Arial" w:eastAsia="Arial" w:hAnsi="Arial" w:cs="Arial"/>
                <w:sz w:val="22"/>
                <w:szCs w:val="22"/>
              </w:rPr>
              <w:t>Cs. ó CS.</w:t>
            </w:r>
          </w:p>
        </w:tc>
        <w:tc>
          <w:tcPr>
            <w:tcW w:w="9360" w:type="dxa"/>
          </w:tcPr>
          <w:p w14:paraId="000000E5" w14:textId="77777777" w:rsidR="008B1AA4" w:rsidRDefault="00B81A70">
            <w:pPr>
              <w:rPr>
                <w:rFonts w:ascii="Arial" w:eastAsia="Arial" w:hAnsi="Arial" w:cs="Arial"/>
                <w:sz w:val="22"/>
                <w:szCs w:val="22"/>
              </w:rPr>
            </w:pPr>
            <w:r w:rsidRPr="6E94A34B">
              <w:rPr>
                <w:rFonts w:ascii="Arial" w:eastAsia="Arial" w:hAnsi="Arial" w:cs="Arial"/>
                <w:sz w:val="22"/>
                <w:szCs w:val="22"/>
              </w:rPr>
              <w:t>Ciencias</w:t>
            </w:r>
          </w:p>
        </w:tc>
      </w:tr>
      <w:tr w:rsidR="008B1AA4" w14:paraId="481F9F27" w14:textId="77777777" w:rsidTr="6E94A34B">
        <w:tc>
          <w:tcPr>
            <w:tcW w:w="4750" w:type="dxa"/>
          </w:tcPr>
          <w:p w14:paraId="000000E6" w14:textId="77777777" w:rsidR="008B1AA4" w:rsidRDefault="00B81A70">
            <w:pPr>
              <w:rPr>
                <w:rFonts w:ascii="Arial" w:eastAsia="Arial" w:hAnsi="Arial" w:cs="Arial"/>
                <w:sz w:val="22"/>
                <w:szCs w:val="22"/>
              </w:rPr>
            </w:pPr>
            <w:r w:rsidRPr="6E94A34B">
              <w:rPr>
                <w:rFonts w:ascii="Arial" w:eastAsia="Arial" w:hAnsi="Arial" w:cs="Arial"/>
                <w:sz w:val="22"/>
                <w:szCs w:val="22"/>
              </w:rPr>
              <w:t>CSRD</w:t>
            </w:r>
          </w:p>
        </w:tc>
        <w:tc>
          <w:tcPr>
            <w:tcW w:w="9360" w:type="dxa"/>
          </w:tcPr>
          <w:p w14:paraId="000000E7" w14:textId="77777777" w:rsidR="008B1AA4" w:rsidRDefault="00B81A70">
            <w:pPr>
              <w:rPr>
                <w:rFonts w:ascii="Arial" w:eastAsia="Arial" w:hAnsi="Arial" w:cs="Arial"/>
                <w:sz w:val="22"/>
                <w:szCs w:val="22"/>
              </w:rPr>
            </w:pPr>
            <w:r w:rsidRPr="6E94A34B">
              <w:rPr>
                <w:rFonts w:ascii="Arial" w:eastAsia="Arial" w:hAnsi="Arial" w:cs="Arial"/>
                <w:sz w:val="22"/>
                <w:szCs w:val="22"/>
              </w:rPr>
              <w:t>Contrato Sin Relación de Dependencia</w:t>
            </w:r>
          </w:p>
        </w:tc>
      </w:tr>
      <w:tr w:rsidR="008B1AA4" w14:paraId="40B02E9A" w14:textId="77777777" w:rsidTr="6E94A34B">
        <w:tc>
          <w:tcPr>
            <w:tcW w:w="4750" w:type="dxa"/>
          </w:tcPr>
          <w:p w14:paraId="000000E8" w14:textId="77777777" w:rsidR="008B1AA4" w:rsidRDefault="00B81A70">
            <w:pPr>
              <w:rPr>
                <w:rFonts w:ascii="Arial" w:eastAsia="Arial" w:hAnsi="Arial" w:cs="Arial"/>
                <w:sz w:val="22"/>
                <w:szCs w:val="22"/>
              </w:rPr>
            </w:pPr>
            <w:r w:rsidRPr="6E94A34B">
              <w:rPr>
                <w:rFonts w:ascii="Arial" w:eastAsia="Arial" w:hAnsi="Arial" w:cs="Arial"/>
                <w:sz w:val="22"/>
                <w:szCs w:val="22"/>
              </w:rPr>
              <w:t>Direct.</w:t>
            </w:r>
          </w:p>
        </w:tc>
        <w:tc>
          <w:tcPr>
            <w:tcW w:w="9360" w:type="dxa"/>
          </w:tcPr>
          <w:p w14:paraId="000000E9" w14:textId="77777777" w:rsidR="008B1AA4" w:rsidRDefault="00B81A70">
            <w:pPr>
              <w:rPr>
                <w:rFonts w:ascii="Arial" w:eastAsia="Arial" w:hAnsi="Arial" w:cs="Arial"/>
                <w:sz w:val="22"/>
                <w:szCs w:val="22"/>
              </w:rPr>
            </w:pPr>
            <w:r w:rsidRPr="6E94A34B">
              <w:rPr>
                <w:rFonts w:ascii="Arial" w:eastAsia="Arial" w:hAnsi="Arial" w:cs="Arial"/>
                <w:sz w:val="22"/>
                <w:szCs w:val="22"/>
              </w:rPr>
              <w:t>Directivo</w:t>
            </w:r>
          </w:p>
        </w:tc>
      </w:tr>
      <w:tr w:rsidR="008B1AA4" w14:paraId="7EB2EFFB" w14:textId="77777777" w:rsidTr="6E94A34B">
        <w:tc>
          <w:tcPr>
            <w:tcW w:w="4750" w:type="dxa"/>
          </w:tcPr>
          <w:p w14:paraId="000000EA"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Equiv. </w:t>
            </w:r>
          </w:p>
        </w:tc>
        <w:tc>
          <w:tcPr>
            <w:tcW w:w="9360" w:type="dxa"/>
          </w:tcPr>
          <w:p w14:paraId="000000EB" w14:textId="77777777" w:rsidR="008B1AA4" w:rsidRDefault="00B81A70">
            <w:pPr>
              <w:rPr>
                <w:rFonts w:ascii="Arial" w:eastAsia="Arial" w:hAnsi="Arial" w:cs="Arial"/>
                <w:sz w:val="22"/>
                <w:szCs w:val="22"/>
              </w:rPr>
            </w:pPr>
            <w:r w:rsidRPr="6E94A34B">
              <w:rPr>
                <w:rFonts w:ascii="Arial" w:eastAsia="Arial" w:hAnsi="Arial" w:cs="Arial"/>
                <w:sz w:val="22"/>
                <w:szCs w:val="22"/>
              </w:rPr>
              <w:t>Docente Equivalente</w:t>
            </w:r>
          </w:p>
        </w:tc>
      </w:tr>
      <w:tr w:rsidR="008B1AA4" w14:paraId="3AD7B723" w14:textId="77777777" w:rsidTr="6E94A34B">
        <w:tc>
          <w:tcPr>
            <w:tcW w:w="4750" w:type="dxa"/>
          </w:tcPr>
          <w:p w14:paraId="000000EC" w14:textId="77777777" w:rsidR="008B1AA4" w:rsidRDefault="00B81A70">
            <w:pPr>
              <w:rPr>
                <w:rFonts w:ascii="Arial" w:eastAsia="Arial" w:hAnsi="Arial" w:cs="Arial"/>
                <w:sz w:val="22"/>
                <w:szCs w:val="22"/>
              </w:rPr>
            </w:pPr>
            <w:r w:rsidRPr="6E94A34B">
              <w:rPr>
                <w:rFonts w:ascii="Arial" w:eastAsia="Arial" w:hAnsi="Arial" w:cs="Arial"/>
                <w:sz w:val="22"/>
                <w:szCs w:val="22"/>
              </w:rPr>
              <w:t>Doc. Incent.</w:t>
            </w:r>
          </w:p>
        </w:tc>
        <w:tc>
          <w:tcPr>
            <w:tcW w:w="9360" w:type="dxa"/>
          </w:tcPr>
          <w:p w14:paraId="000000ED" w14:textId="77777777" w:rsidR="008B1AA4" w:rsidRDefault="00B81A70">
            <w:pPr>
              <w:rPr>
                <w:rFonts w:ascii="Arial" w:eastAsia="Arial" w:hAnsi="Arial" w:cs="Arial"/>
                <w:sz w:val="22"/>
                <w:szCs w:val="22"/>
              </w:rPr>
            </w:pPr>
            <w:r w:rsidRPr="6E94A34B">
              <w:rPr>
                <w:rFonts w:ascii="Arial" w:eastAsia="Arial" w:hAnsi="Arial" w:cs="Arial"/>
                <w:sz w:val="22"/>
                <w:szCs w:val="22"/>
              </w:rPr>
              <w:t>Docente Incentivado</w:t>
            </w:r>
          </w:p>
        </w:tc>
      </w:tr>
      <w:tr w:rsidR="008B1AA4" w14:paraId="4F22A951" w14:textId="77777777" w:rsidTr="6E94A34B">
        <w:tc>
          <w:tcPr>
            <w:tcW w:w="4750" w:type="dxa"/>
          </w:tcPr>
          <w:p w14:paraId="000000EE" w14:textId="77777777" w:rsidR="008B1AA4" w:rsidRDefault="00B81A70">
            <w:pPr>
              <w:rPr>
                <w:rFonts w:ascii="Arial" w:eastAsia="Arial" w:hAnsi="Arial" w:cs="Arial"/>
                <w:sz w:val="22"/>
                <w:szCs w:val="22"/>
              </w:rPr>
            </w:pPr>
            <w:r w:rsidRPr="6E94A34B">
              <w:rPr>
                <w:rFonts w:ascii="Arial" w:eastAsia="Arial" w:hAnsi="Arial" w:cs="Arial"/>
                <w:sz w:val="22"/>
                <w:szCs w:val="22"/>
              </w:rPr>
              <w:t>Docen. / Doc.</w:t>
            </w:r>
          </w:p>
        </w:tc>
        <w:tc>
          <w:tcPr>
            <w:tcW w:w="9360" w:type="dxa"/>
          </w:tcPr>
          <w:p w14:paraId="000000EF" w14:textId="77777777" w:rsidR="008B1AA4" w:rsidRDefault="00B81A70">
            <w:pPr>
              <w:rPr>
                <w:rFonts w:ascii="Arial" w:eastAsia="Arial" w:hAnsi="Arial" w:cs="Arial"/>
                <w:sz w:val="22"/>
                <w:szCs w:val="22"/>
              </w:rPr>
            </w:pPr>
            <w:r w:rsidRPr="6E94A34B">
              <w:rPr>
                <w:rFonts w:ascii="Arial" w:eastAsia="Arial" w:hAnsi="Arial" w:cs="Arial"/>
                <w:sz w:val="22"/>
                <w:szCs w:val="22"/>
              </w:rPr>
              <w:t>Docente</w:t>
            </w:r>
          </w:p>
        </w:tc>
      </w:tr>
      <w:tr w:rsidR="008B1AA4" w14:paraId="767C78AD" w14:textId="77777777" w:rsidTr="6E94A34B">
        <w:tc>
          <w:tcPr>
            <w:tcW w:w="4750" w:type="dxa"/>
          </w:tcPr>
          <w:p w14:paraId="000000F0" w14:textId="77777777" w:rsidR="008B1AA4" w:rsidRDefault="00B81A70">
            <w:pPr>
              <w:rPr>
                <w:rFonts w:ascii="Arial" w:eastAsia="Arial" w:hAnsi="Arial" w:cs="Arial"/>
                <w:sz w:val="22"/>
                <w:szCs w:val="22"/>
              </w:rPr>
            </w:pPr>
            <w:r w:rsidRPr="6E94A34B">
              <w:rPr>
                <w:rFonts w:ascii="Arial" w:eastAsia="Arial" w:hAnsi="Arial" w:cs="Arial"/>
                <w:sz w:val="22"/>
                <w:szCs w:val="22"/>
              </w:rPr>
              <w:t>Docentes Preuniv.</w:t>
            </w:r>
          </w:p>
        </w:tc>
        <w:tc>
          <w:tcPr>
            <w:tcW w:w="9360" w:type="dxa"/>
          </w:tcPr>
          <w:p w14:paraId="000000F1" w14:textId="77777777" w:rsidR="008B1AA4" w:rsidRDefault="00B81A70">
            <w:pPr>
              <w:rPr>
                <w:rFonts w:ascii="Arial" w:eastAsia="Arial" w:hAnsi="Arial" w:cs="Arial"/>
                <w:sz w:val="22"/>
                <w:szCs w:val="22"/>
              </w:rPr>
            </w:pPr>
            <w:r w:rsidRPr="6E94A34B">
              <w:rPr>
                <w:rFonts w:ascii="Arial" w:eastAsia="Arial" w:hAnsi="Arial" w:cs="Arial"/>
                <w:sz w:val="22"/>
                <w:szCs w:val="22"/>
              </w:rPr>
              <w:t>Docentes Preuniversitarios</w:t>
            </w:r>
          </w:p>
        </w:tc>
      </w:tr>
      <w:tr w:rsidR="008B1AA4" w14:paraId="54F78B34" w14:textId="77777777" w:rsidTr="6E94A34B">
        <w:tc>
          <w:tcPr>
            <w:tcW w:w="4750" w:type="dxa"/>
          </w:tcPr>
          <w:p w14:paraId="000000F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Univ. </w:t>
            </w:r>
          </w:p>
        </w:tc>
        <w:tc>
          <w:tcPr>
            <w:tcW w:w="9360" w:type="dxa"/>
          </w:tcPr>
          <w:p w14:paraId="000000F3" w14:textId="77777777" w:rsidR="008B1AA4" w:rsidRDefault="00B81A70">
            <w:pPr>
              <w:rPr>
                <w:rFonts w:ascii="Arial" w:eastAsia="Arial" w:hAnsi="Arial" w:cs="Arial"/>
                <w:sz w:val="22"/>
                <w:szCs w:val="22"/>
              </w:rPr>
            </w:pPr>
            <w:r w:rsidRPr="6E94A34B">
              <w:rPr>
                <w:rFonts w:ascii="Arial" w:eastAsia="Arial" w:hAnsi="Arial" w:cs="Arial"/>
                <w:sz w:val="22"/>
                <w:szCs w:val="22"/>
              </w:rPr>
              <w:t>Docentes Universitarios</w:t>
            </w:r>
          </w:p>
        </w:tc>
      </w:tr>
      <w:tr w:rsidR="008B1AA4" w14:paraId="44E758EE" w14:textId="77777777" w:rsidTr="6E94A34B">
        <w:tc>
          <w:tcPr>
            <w:tcW w:w="4750" w:type="dxa"/>
          </w:tcPr>
          <w:p w14:paraId="000000F4"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w:t>
            </w:r>
          </w:p>
        </w:tc>
        <w:tc>
          <w:tcPr>
            <w:tcW w:w="9360" w:type="dxa"/>
          </w:tcPr>
          <w:p w14:paraId="000000F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Egresado</w:t>
            </w:r>
          </w:p>
        </w:tc>
      </w:tr>
      <w:tr w:rsidR="008B1AA4" w14:paraId="20A9BCFC" w14:textId="77777777" w:rsidTr="6E94A34B">
        <w:tc>
          <w:tcPr>
            <w:tcW w:w="4750" w:type="dxa"/>
          </w:tcPr>
          <w:p w14:paraId="000000F6"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Est./EST</w:t>
            </w:r>
          </w:p>
        </w:tc>
        <w:tc>
          <w:tcPr>
            <w:tcW w:w="9360" w:type="dxa"/>
          </w:tcPr>
          <w:p w14:paraId="000000F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Estudiante</w:t>
            </w:r>
          </w:p>
        </w:tc>
      </w:tr>
      <w:tr w:rsidR="008B1AA4" w14:paraId="5928919E" w14:textId="77777777" w:rsidTr="6E94A34B">
        <w:tc>
          <w:tcPr>
            <w:tcW w:w="4750" w:type="dxa"/>
          </w:tcPr>
          <w:p w14:paraId="000000F8" w14:textId="77777777" w:rsidR="008B1AA4" w:rsidRDefault="00B81A70">
            <w:pPr>
              <w:rPr>
                <w:rFonts w:ascii="Arial" w:eastAsia="Arial" w:hAnsi="Arial" w:cs="Arial"/>
                <w:sz w:val="22"/>
                <w:szCs w:val="22"/>
              </w:rPr>
            </w:pPr>
            <w:r w:rsidRPr="6E94A34B">
              <w:rPr>
                <w:rFonts w:ascii="Arial" w:eastAsia="Arial" w:hAnsi="Arial" w:cs="Arial"/>
                <w:sz w:val="22"/>
                <w:szCs w:val="22"/>
              </w:rPr>
              <w:t>Exc.</w:t>
            </w:r>
          </w:p>
        </w:tc>
        <w:tc>
          <w:tcPr>
            <w:tcW w:w="9360" w:type="dxa"/>
          </w:tcPr>
          <w:p w14:paraId="000000F9" w14:textId="77777777" w:rsidR="008B1AA4" w:rsidRDefault="00B81A70">
            <w:pPr>
              <w:rPr>
                <w:rFonts w:ascii="Arial" w:eastAsia="Arial" w:hAnsi="Arial" w:cs="Arial"/>
                <w:sz w:val="22"/>
                <w:szCs w:val="22"/>
              </w:rPr>
            </w:pPr>
            <w:r w:rsidRPr="6E94A34B">
              <w:rPr>
                <w:rFonts w:ascii="Arial" w:eastAsia="Arial" w:hAnsi="Arial" w:cs="Arial"/>
                <w:sz w:val="22"/>
                <w:szCs w:val="22"/>
              </w:rPr>
              <w:t>Exclusiva</w:t>
            </w:r>
          </w:p>
        </w:tc>
      </w:tr>
      <w:tr w:rsidR="48ED2B1C" w14:paraId="65F2D54E" w14:textId="77777777" w:rsidTr="6E94A34B">
        <w:tc>
          <w:tcPr>
            <w:tcW w:w="4750" w:type="dxa"/>
          </w:tcPr>
          <w:p w14:paraId="1D61CE7E" w14:textId="14B5CB44"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w:t>
            </w:r>
          </w:p>
        </w:tc>
        <w:tc>
          <w:tcPr>
            <w:tcW w:w="9360" w:type="dxa"/>
          </w:tcPr>
          <w:p w14:paraId="544962A7" w14:textId="79AFE0C6"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Femenino</w:t>
            </w:r>
          </w:p>
        </w:tc>
      </w:tr>
      <w:tr w:rsidR="008B1AA4" w14:paraId="5735531C" w14:textId="77777777" w:rsidTr="6E94A34B">
        <w:tc>
          <w:tcPr>
            <w:tcW w:w="4750" w:type="dxa"/>
          </w:tcPr>
          <w:p w14:paraId="000000FA" w14:textId="77777777" w:rsidR="008B1AA4" w:rsidRDefault="00B81A70">
            <w:pPr>
              <w:rPr>
                <w:rFonts w:ascii="Arial" w:eastAsia="Arial" w:hAnsi="Arial" w:cs="Arial"/>
                <w:sz w:val="22"/>
                <w:szCs w:val="22"/>
              </w:rPr>
            </w:pPr>
            <w:r w:rsidRPr="6E94A34B">
              <w:rPr>
                <w:rFonts w:ascii="Arial" w:eastAsia="Arial" w:hAnsi="Arial" w:cs="Arial"/>
                <w:sz w:val="22"/>
                <w:szCs w:val="22"/>
              </w:rPr>
              <w:t>Fac.</w:t>
            </w:r>
          </w:p>
        </w:tc>
        <w:tc>
          <w:tcPr>
            <w:tcW w:w="9360" w:type="dxa"/>
          </w:tcPr>
          <w:p w14:paraId="000000FB" w14:textId="77777777" w:rsidR="008B1AA4" w:rsidRDefault="00B81A70">
            <w:pPr>
              <w:rPr>
                <w:rFonts w:ascii="Arial" w:eastAsia="Arial" w:hAnsi="Arial" w:cs="Arial"/>
                <w:sz w:val="22"/>
                <w:szCs w:val="22"/>
              </w:rPr>
            </w:pPr>
            <w:r w:rsidRPr="6E94A34B">
              <w:rPr>
                <w:rFonts w:ascii="Arial" w:eastAsia="Arial" w:hAnsi="Arial" w:cs="Arial"/>
                <w:sz w:val="22"/>
                <w:szCs w:val="22"/>
              </w:rPr>
              <w:t>Facultad</w:t>
            </w:r>
          </w:p>
        </w:tc>
      </w:tr>
      <w:tr w:rsidR="008B1AA4" w14:paraId="08874505" w14:textId="77777777" w:rsidTr="6E94A34B">
        <w:tc>
          <w:tcPr>
            <w:tcW w:w="4750" w:type="dxa"/>
          </w:tcPr>
          <w:p w14:paraId="000000FC" w14:textId="77777777" w:rsidR="008B1AA4" w:rsidRDefault="00B81A70">
            <w:pPr>
              <w:rPr>
                <w:rFonts w:ascii="Arial" w:eastAsia="Arial" w:hAnsi="Arial" w:cs="Arial"/>
                <w:sz w:val="22"/>
                <w:szCs w:val="22"/>
              </w:rPr>
            </w:pPr>
            <w:r w:rsidRPr="6E94A34B">
              <w:rPr>
                <w:rFonts w:ascii="Arial" w:eastAsia="Arial" w:hAnsi="Arial" w:cs="Arial"/>
                <w:sz w:val="22"/>
                <w:szCs w:val="22"/>
              </w:rPr>
              <w:t>H. Cát. Preu.</w:t>
            </w:r>
          </w:p>
        </w:tc>
        <w:tc>
          <w:tcPr>
            <w:tcW w:w="9360" w:type="dxa"/>
          </w:tcPr>
          <w:p w14:paraId="000000FD"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Cátedras Preuniversitarias</w:t>
            </w:r>
          </w:p>
        </w:tc>
      </w:tr>
      <w:tr w:rsidR="008B1AA4" w14:paraId="435CC579" w14:textId="77777777" w:rsidTr="6E94A34B">
        <w:tc>
          <w:tcPr>
            <w:tcW w:w="4750" w:type="dxa"/>
          </w:tcPr>
          <w:p w14:paraId="000000FE" w14:textId="77777777" w:rsidR="008B1AA4" w:rsidRDefault="00B81A70">
            <w:pPr>
              <w:rPr>
                <w:rFonts w:ascii="Arial" w:eastAsia="Arial" w:hAnsi="Arial" w:cs="Arial"/>
                <w:sz w:val="22"/>
                <w:szCs w:val="22"/>
              </w:rPr>
            </w:pPr>
            <w:r w:rsidRPr="6E94A34B">
              <w:rPr>
                <w:rFonts w:ascii="Arial" w:eastAsia="Arial" w:hAnsi="Arial" w:cs="Arial"/>
                <w:sz w:val="22"/>
                <w:szCs w:val="22"/>
              </w:rPr>
              <w:lastRenderedPageBreak/>
              <w:t>Hs. Cat.</w:t>
            </w:r>
          </w:p>
        </w:tc>
        <w:tc>
          <w:tcPr>
            <w:tcW w:w="9360" w:type="dxa"/>
          </w:tcPr>
          <w:p w14:paraId="000000FF"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w:t>
            </w:r>
          </w:p>
        </w:tc>
      </w:tr>
      <w:tr w:rsidR="008B1AA4" w14:paraId="2E02E0B2" w14:textId="77777777" w:rsidTr="6E94A34B">
        <w:tc>
          <w:tcPr>
            <w:tcW w:w="4750" w:type="dxa"/>
          </w:tcPr>
          <w:p w14:paraId="00000100" w14:textId="77777777" w:rsidR="008B1AA4" w:rsidRDefault="00B81A70">
            <w:pPr>
              <w:rPr>
                <w:rFonts w:ascii="Arial" w:eastAsia="Arial" w:hAnsi="Arial" w:cs="Arial"/>
                <w:sz w:val="22"/>
                <w:szCs w:val="22"/>
              </w:rPr>
            </w:pPr>
            <w:r w:rsidRPr="6E94A34B">
              <w:rPr>
                <w:rFonts w:ascii="Arial" w:eastAsia="Arial" w:hAnsi="Arial" w:cs="Arial"/>
                <w:sz w:val="22"/>
                <w:szCs w:val="22"/>
              </w:rPr>
              <w:t>Ing.</w:t>
            </w:r>
          </w:p>
        </w:tc>
        <w:tc>
          <w:tcPr>
            <w:tcW w:w="9360" w:type="dxa"/>
          </w:tcPr>
          <w:p w14:paraId="00000101" w14:textId="77777777" w:rsidR="008B1AA4" w:rsidRDefault="00B81A70">
            <w:pPr>
              <w:rPr>
                <w:rFonts w:ascii="Arial" w:eastAsia="Arial" w:hAnsi="Arial" w:cs="Arial"/>
                <w:sz w:val="22"/>
                <w:szCs w:val="22"/>
              </w:rPr>
            </w:pPr>
            <w:r w:rsidRPr="6E94A34B">
              <w:rPr>
                <w:rFonts w:ascii="Arial" w:eastAsia="Arial" w:hAnsi="Arial" w:cs="Arial"/>
                <w:sz w:val="22"/>
                <w:szCs w:val="22"/>
              </w:rPr>
              <w:t>Ingeniería</w:t>
            </w:r>
          </w:p>
        </w:tc>
      </w:tr>
      <w:tr w:rsidR="008B1AA4" w14:paraId="0234ADE8" w14:textId="77777777" w:rsidTr="6E94A34B">
        <w:tc>
          <w:tcPr>
            <w:tcW w:w="4750" w:type="dxa"/>
          </w:tcPr>
          <w:p w14:paraId="00000102" w14:textId="77777777" w:rsidR="008B1AA4" w:rsidRDefault="00B81A70">
            <w:pPr>
              <w:rPr>
                <w:rFonts w:ascii="Arial" w:eastAsia="Arial" w:hAnsi="Arial" w:cs="Arial"/>
                <w:sz w:val="22"/>
                <w:szCs w:val="22"/>
              </w:rPr>
            </w:pPr>
            <w:r w:rsidRPr="6E94A34B">
              <w:rPr>
                <w:rFonts w:ascii="Arial" w:eastAsia="Arial" w:hAnsi="Arial" w:cs="Arial"/>
                <w:sz w:val="22"/>
                <w:szCs w:val="22"/>
              </w:rPr>
              <w:t>Jefe de Lab.</w:t>
            </w:r>
          </w:p>
        </w:tc>
        <w:tc>
          <w:tcPr>
            <w:tcW w:w="9360" w:type="dxa"/>
          </w:tcPr>
          <w:p w14:paraId="00000103" w14:textId="77777777" w:rsidR="008B1AA4" w:rsidRDefault="00B81A70">
            <w:pPr>
              <w:rPr>
                <w:rFonts w:ascii="Arial" w:eastAsia="Arial" w:hAnsi="Arial" w:cs="Arial"/>
                <w:sz w:val="22"/>
                <w:szCs w:val="22"/>
              </w:rPr>
            </w:pPr>
            <w:r w:rsidRPr="6E94A34B">
              <w:rPr>
                <w:rFonts w:ascii="Arial" w:eastAsia="Arial" w:hAnsi="Arial" w:cs="Arial"/>
                <w:sz w:val="22"/>
                <w:szCs w:val="22"/>
              </w:rPr>
              <w:t>Jefe de Laboratorio</w:t>
            </w:r>
          </w:p>
        </w:tc>
      </w:tr>
      <w:tr w:rsidR="008B1AA4" w14:paraId="51809887" w14:textId="77777777" w:rsidTr="6E94A34B">
        <w:tc>
          <w:tcPr>
            <w:tcW w:w="4750" w:type="dxa"/>
          </w:tcPr>
          <w:p w14:paraId="00000104" w14:textId="425CDDCB" w:rsidR="008B1AA4" w:rsidRDefault="00B81A70" w:rsidP="6E94A34B">
            <w:pPr>
              <w:rPr>
                <w:rFonts w:ascii="Arial" w:eastAsia="Arial" w:hAnsi="Arial" w:cs="Arial"/>
                <w:sz w:val="22"/>
                <w:szCs w:val="22"/>
              </w:rPr>
            </w:pPr>
            <w:r w:rsidRPr="6E94A34B">
              <w:rPr>
                <w:rFonts w:ascii="Arial" w:eastAsia="Arial" w:hAnsi="Arial" w:cs="Arial"/>
                <w:sz w:val="22"/>
                <w:szCs w:val="22"/>
              </w:rPr>
              <w:t>JTP/Jefe de Trab. Prac</w:t>
            </w:r>
            <w:r w:rsidR="69D50CD6" w:rsidRPr="6E94A34B">
              <w:rPr>
                <w:rFonts w:ascii="Arial" w:eastAsia="Arial" w:hAnsi="Arial" w:cs="Arial"/>
                <w:sz w:val="22"/>
                <w:szCs w:val="22"/>
              </w:rPr>
              <w:t>t</w:t>
            </w:r>
            <w:r w:rsidRPr="6E94A34B">
              <w:rPr>
                <w:rFonts w:ascii="Arial" w:eastAsia="Arial" w:hAnsi="Arial" w:cs="Arial"/>
                <w:sz w:val="22"/>
                <w:szCs w:val="22"/>
              </w:rPr>
              <w:t>.</w:t>
            </w:r>
          </w:p>
        </w:tc>
        <w:tc>
          <w:tcPr>
            <w:tcW w:w="9360" w:type="dxa"/>
          </w:tcPr>
          <w:p w14:paraId="0000010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Jefe de Trabajos Prácticos</w:t>
            </w:r>
          </w:p>
        </w:tc>
      </w:tr>
      <w:tr w:rsidR="48ED2B1C" w14:paraId="2253774D" w14:textId="77777777" w:rsidTr="6E94A34B">
        <w:tc>
          <w:tcPr>
            <w:tcW w:w="4750" w:type="dxa"/>
          </w:tcPr>
          <w:p w14:paraId="023F10AD" w14:textId="40F95277"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w:t>
            </w:r>
          </w:p>
        </w:tc>
        <w:tc>
          <w:tcPr>
            <w:tcW w:w="9360" w:type="dxa"/>
          </w:tcPr>
          <w:p w14:paraId="1D6C779D" w14:textId="461CC599"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Masculino</w:t>
            </w:r>
          </w:p>
        </w:tc>
      </w:tr>
      <w:tr w:rsidR="008B1AA4" w14:paraId="560A3632" w14:textId="77777777" w:rsidTr="6E94A34B">
        <w:tc>
          <w:tcPr>
            <w:tcW w:w="4750" w:type="dxa"/>
          </w:tcPr>
          <w:p w14:paraId="00000106"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NI</w:t>
            </w:r>
          </w:p>
        </w:tc>
        <w:tc>
          <w:tcPr>
            <w:tcW w:w="9360" w:type="dxa"/>
          </w:tcPr>
          <w:p w14:paraId="0000010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Nuevo Inscripto</w:t>
            </w:r>
          </w:p>
        </w:tc>
      </w:tr>
      <w:tr w:rsidR="008B1AA4" w14:paraId="73BAFA26" w14:textId="77777777" w:rsidTr="6E94A34B">
        <w:tc>
          <w:tcPr>
            <w:tcW w:w="4750" w:type="dxa"/>
          </w:tcPr>
          <w:p w14:paraId="00000108" w14:textId="77777777" w:rsidR="008B1AA4" w:rsidRDefault="00B81A70">
            <w:pPr>
              <w:rPr>
                <w:rFonts w:ascii="Arial" w:eastAsia="Arial" w:hAnsi="Arial" w:cs="Arial"/>
                <w:sz w:val="22"/>
                <w:szCs w:val="22"/>
              </w:rPr>
            </w:pPr>
            <w:r w:rsidRPr="6E94A34B">
              <w:rPr>
                <w:rFonts w:ascii="Arial" w:eastAsia="Arial" w:hAnsi="Arial" w:cs="Arial"/>
                <w:sz w:val="22"/>
                <w:szCs w:val="22"/>
              </w:rPr>
              <w:t>No Doc.</w:t>
            </w:r>
          </w:p>
        </w:tc>
        <w:tc>
          <w:tcPr>
            <w:tcW w:w="9360" w:type="dxa"/>
          </w:tcPr>
          <w:p w14:paraId="00000109" w14:textId="77777777" w:rsidR="008B1AA4" w:rsidRDefault="00B81A70">
            <w:pPr>
              <w:rPr>
                <w:rFonts w:ascii="Arial" w:eastAsia="Arial" w:hAnsi="Arial" w:cs="Arial"/>
                <w:sz w:val="22"/>
                <w:szCs w:val="22"/>
              </w:rPr>
            </w:pPr>
            <w:r w:rsidRPr="6E94A34B">
              <w:rPr>
                <w:rFonts w:ascii="Arial" w:eastAsia="Arial" w:hAnsi="Arial" w:cs="Arial"/>
                <w:sz w:val="22"/>
                <w:szCs w:val="22"/>
              </w:rPr>
              <w:t>No Docente</w:t>
            </w:r>
          </w:p>
        </w:tc>
      </w:tr>
      <w:tr w:rsidR="008B1AA4" w14:paraId="739194F8" w14:textId="77777777" w:rsidTr="6E94A34B">
        <w:tc>
          <w:tcPr>
            <w:tcW w:w="4750" w:type="dxa"/>
          </w:tcPr>
          <w:p w14:paraId="0000010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RE</w:t>
            </w:r>
          </w:p>
        </w:tc>
        <w:tc>
          <w:tcPr>
            <w:tcW w:w="9360" w:type="dxa"/>
          </w:tcPr>
          <w:p w14:paraId="0000010B"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Reinscripto</w:t>
            </w:r>
          </w:p>
        </w:tc>
      </w:tr>
      <w:tr w:rsidR="008B1AA4" w14:paraId="49974D14" w14:textId="77777777" w:rsidTr="6E94A34B">
        <w:tc>
          <w:tcPr>
            <w:tcW w:w="4750" w:type="dxa"/>
          </w:tcPr>
          <w:p w14:paraId="0000010C"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Reman.Ej. Anteriores</w:t>
            </w:r>
          </w:p>
        </w:tc>
        <w:tc>
          <w:tcPr>
            <w:tcW w:w="9360" w:type="dxa"/>
          </w:tcPr>
          <w:p w14:paraId="0000010D" w14:textId="096B210C"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Remanente </w:t>
            </w:r>
            <w:r w:rsidR="55E950FB" w:rsidRPr="6E94A34B">
              <w:rPr>
                <w:rFonts w:ascii="Arial" w:eastAsia="Arial" w:hAnsi="Arial" w:cs="Arial"/>
                <w:sz w:val="22"/>
                <w:szCs w:val="22"/>
              </w:rPr>
              <w:t>e</w:t>
            </w:r>
            <w:r w:rsidRPr="6E94A34B">
              <w:rPr>
                <w:rFonts w:ascii="Arial" w:eastAsia="Arial" w:hAnsi="Arial" w:cs="Arial"/>
                <w:sz w:val="22"/>
                <w:szCs w:val="22"/>
              </w:rPr>
              <w:t xml:space="preserve">jercicios </w:t>
            </w:r>
            <w:r w:rsidR="7E82A371" w:rsidRPr="6E94A34B">
              <w:rPr>
                <w:rFonts w:ascii="Arial" w:eastAsia="Arial" w:hAnsi="Arial" w:cs="Arial"/>
                <w:sz w:val="22"/>
                <w:szCs w:val="22"/>
              </w:rPr>
              <w:t>a</w:t>
            </w:r>
            <w:r w:rsidRPr="6E94A34B">
              <w:rPr>
                <w:rFonts w:ascii="Arial" w:eastAsia="Arial" w:hAnsi="Arial" w:cs="Arial"/>
                <w:sz w:val="22"/>
                <w:szCs w:val="22"/>
              </w:rPr>
              <w:t xml:space="preserve">nteriores </w:t>
            </w:r>
          </w:p>
        </w:tc>
      </w:tr>
      <w:tr w:rsidR="44EAC9BC" w14:paraId="1F436E54" w14:textId="77777777" w:rsidTr="6E94A34B">
        <w:tc>
          <w:tcPr>
            <w:tcW w:w="4750" w:type="dxa"/>
          </w:tcPr>
          <w:p w14:paraId="7DCDB1B5" w14:textId="249C350D" w:rsidR="157CD295" w:rsidRDefault="56BC936D" w:rsidP="00B81A70">
            <w:pPr>
              <w:pStyle w:val="Normal0"/>
              <w:ind w:left="0" w:hanging="2"/>
              <w:rPr>
                <w:rFonts w:ascii="Arial" w:eastAsia="Arial" w:hAnsi="Arial"/>
                <w:sz w:val="22"/>
                <w:szCs w:val="22"/>
              </w:rPr>
            </w:pPr>
            <w:r w:rsidRPr="6E94A34B">
              <w:rPr>
                <w:rFonts w:ascii="Arial" w:eastAsia="Arial" w:hAnsi="Arial"/>
                <w:sz w:val="22"/>
                <w:szCs w:val="22"/>
              </w:rPr>
              <w:t>S.s No Personales</w:t>
            </w:r>
          </w:p>
        </w:tc>
        <w:tc>
          <w:tcPr>
            <w:tcW w:w="9360" w:type="dxa"/>
          </w:tcPr>
          <w:p w14:paraId="23E2E9FD" w14:textId="66752B75" w:rsidR="157CD295" w:rsidRDefault="56BC936D" w:rsidP="00B81A70">
            <w:pPr>
              <w:pStyle w:val="Normal0"/>
              <w:ind w:left="0" w:hanging="2"/>
              <w:rPr>
                <w:rFonts w:ascii="Arial" w:eastAsia="Arial" w:hAnsi="Arial"/>
                <w:sz w:val="22"/>
                <w:szCs w:val="22"/>
              </w:rPr>
            </w:pPr>
            <w:r w:rsidRPr="6E94A34B">
              <w:rPr>
                <w:rFonts w:ascii="Arial" w:eastAsia="Arial" w:hAnsi="Arial"/>
                <w:sz w:val="22"/>
                <w:szCs w:val="22"/>
              </w:rPr>
              <w:t>Servicios no personales</w:t>
            </w:r>
          </w:p>
        </w:tc>
      </w:tr>
      <w:tr w:rsidR="008B1AA4" w14:paraId="6D618701" w14:textId="77777777" w:rsidTr="6E94A34B">
        <w:tc>
          <w:tcPr>
            <w:tcW w:w="4750" w:type="dxa"/>
          </w:tcPr>
          <w:p w14:paraId="0000010E" w14:textId="77777777" w:rsidR="008B1AA4" w:rsidRDefault="00B81A70">
            <w:pPr>
              <w:rPr>
                <w:rFonts w:ascii="Arial" w:eastAsia="Arial" w:hAnsi="Arial" w:cs="Arial"/>
                <w:sz w:val="22"/>
                <w:szCs w:val="22"/>
              </w:rPr>
            </w:pPr>
            <w:r w:rsidRPr="6E94A34B">
              <w:rPr>
                <w:rFonts w:ascii="Arial" w:eastAsia="Arial" w:hAnsi="Arial" w:cs="Arial"/>
                <w:sz w:val="22"/>
                <w:szCs w:val="22"/>
              </w:rPr>
              <w:t>Sec. Fac.</w:t>
            </w:r>
          </w:p>
        </w:tc>
        <w:tc>
          <w:tcPr>
            <w:tcW w:w="9360" w:type="dxa"/>
          </w:tcPr>
          <w:p w14:paraId="0000010F"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Facultad</w:t>
            </w:r>
          </w:p>
        </w:tc>
      </w:tr>
      <w:tr w:rsidR="008B1AA4" w14:paraId="1D8D0568" w14:textId="77777777" w:rsidTr="6E94A34B">
        <w:tc>
          <w:tcPr>
            <w:tcW w:w="4750" w:type="dxa"/>
          </w:tcPr>
          <w:p w14:paraId="00000110" w14:textId="77777777" w:rsidR="008B1AA4" w:rsidRDefault="00B81A70">
            <w:pPr>
              <w:rPr>
                <w:rFonts w:ascii="Arial" w:eastAsia="Arial" w:hAnsi="Arial" w:cs="Arial"/>
                <w:sz w:val="22"/>
                <w:szCs w:val="22"/>
              </w:rPr>
            </w:pPr>
            <w:r w:rsidRPr="6E94A34B">
              <w:rPr>
                <w:rFonts w:ascii="Arial" w:eastAsia="Arial" w:hAnsi="Arial" w:cs="Arial"/>
                <w:sz w:val="22"/>
                <w:szCs w:val="22"/>
              </w:rPr>
              <w:t>Sec. Univ.</w:t>
            </w:r>
          </w:p>
        </w:tc>
        <w:tc>
          <w:tcPr>
            <w:tcW w:w="9360" w:type="dxa"/>
          </w:tcPr>
          <w:p w14:paraId="00000111"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Universidad</w:t>
            </w:r>
          </w:p>
        </w:tc>
      </w:tr>
      <w:tr w:rsidR="008B1AA4" w14:paraId="4494062F" w14:textId="77777777" w:rsidTr="6E94A34B">
        <w:tc>
          <w:tcPr>
            <w:tcW w:w="4750" w:type="dxa"/>
          </w:tcPr>
          <w:p w14:paraId="00000112" w14:textId="77777777" w:rsidR="008B1AA4" w:rsidRDefault="00B81A70">
            <w:pPr>
              <w:rPr>
                <w:rFonts w:ascii="Arial" w:eastAsia="Arial" w:hAnsi="Arial" w:cs="Arial"/>
                <w:sz w:val="22"/>
                <w:szCs w:val="22"/>
              </w:rPr>
            </w:pPr>
            <w:r w:rsidRPr="6E94A34B">
              <w:rPr>
                <w:rFonts w:ascii="Arial" w:eastAsia="Arial" w:hAnsi="Arial" w:cs="Arial"/>
                <w:sz w:val="22"/>
                <w:szCs w:val="22"/>
              </w:rPr>
              <w:t>Semiexc./SemiEx./Semiexcl.</w:t>
            </w:r>
          </w:p>
        </w:tc>
        <w:tc>
          <w:tcPr>
            <w:tcW w:w="9360" w:type="dxa"/>
          </w:tcPr>
          <w:p w14:paraId="00000113" w14:textId="77777777" w:rsidR="008B1AA4" w:rsidRDefault="00B81A70">
            <w:pPr>
              <w:rPr>
                <w:rFonts w:ascii="Arial" w:eastAsia="Arial" w:hAnsi="Arial" w:cs="Arial"/>
                <w:sz w:val="22"/>
                <w:szCs w:val="22"/>
              </w:rPr>
            </w:pPr>
            <w:r w:rsidRPr="6E94A34B">
              <w:rPr>
                <w:rFonts w:ascii="Arial" w:eastAsia="Arial" w:hAnsi="Arial" w:cs="Arial"/>
                <w:sz w:val="22"/>
                <w:szCs w:val="22"/>
              </w:rPr>
              <w:t>Semiexclusiva</w:t>
            </w:r>
          </w:p>
        </w:tc>
      </w:tr>
      <w:tr w:rsidR="008B1AA4" w14:paraId="5753FD6E" w14:textId="77777777" w:rsidTr="6E94A34B">
        <w:tc>
          <w:tcPr>
            <w:tcW w:w="4750" w:type="dxa"/>
          </w:tcPr>
          <w:p w14:paraId="00000114" w14:textId="77777777" w:rsidR="008B1AA4" w:rsidRDefault="00B81A70">
            <w:pPr>
              <w:rPr>
                <w:rFonts w:ascii="Arial" w:eastAsia="Arial" w:hAnsi="Arial" w:cs="Arial"/>
                <w:sz w:val="22"/>
                <w:szCs w:val="22"/>
              </w:rPr>
            </w:pPr>
            <w:r w:rsidRPr="6E94A34B">
              <w:rPr>
                <w:rFonts w:ascii="Arial" w:eastAsia="Arial" w:hAnsi="Arial" w:cs="Arial"/>
                <w:sz w:val="22"/>
                <w:szCs w:val="22"/>
              </w:rPr>
              <w:t>Sup.</w:t>
            </w:r>
          </w:p>
        </w:tc>
        <w:tc>
          <w:tcPr>
            <w:tcW w:w="9360" w:type="dxa"/>
          </w:tcPr>
          <w:p w14:paraId="00000115" w14:textId="77777777" w:rsidR="008B1AA4" w:rsidRDefault="00B81A70">
            <w:pPr>
              <w:rPr>
                <w:rFonts w:ascii="Arial" w:eastAsia="Arial" w:hAnsi="Arial" w:cs="Arial"/>
                <w:sz w:val="22"/>
                <w:szCs w:val="22"/>
              </w:rPr>
            </w:pPr>
            <w:r w:rsidRPr="6E94A34B">
              <w:rPr>
                <w:rFonts w:ascii="Arial" w:eastAsia="Arial" w:hAnsi="Arial" w:cs="Arial"/>
                <w:sz w:val="22"/>
                <w:szCs w:val="22"/>
              </w:rPr>
              <w:t>Superior</w:t>
            </w:r>
          </w:p>
        </w:tc>
      </w:tr>
      <w:tr w:rsidR="008B1AA4" w14:paraId="7DC114B4" w14:textId="77777777" w:rsidTr="6E94A34B">
        <w:tc>
          <w:tcPr>
            <w:tcW w:w="4750" w:type="dxa"/>
          </w:tcPr>
          <w:p w14:paraId="00000116" w14:textId="77777777" w:rsidR="008B1AA4" w:rsidRDefault="00B81A70">
            <w:pPr>
              <w:rPr>
                <w:rFonts w:ascii="Arial" w:eastAsia="Arial" w:hAnsi="Arial" w:cs="Arial"/>
                <w:sz w:val="22"/>
                <w:szCs w:val="22"/>
              </w:rPr>
            </w:pPr>
            <w:r w:rsidRPr="6E94A34B">
              <w:rPr>
                <w:rFonts w:ascii="Arial" w:eastAsia="Arial" w:hAnsi="Arial" w:cs="Arial"/>
                <w:sz w:val="22"/>
                <w:szCs w:val="22"/>
              </w:rPr>
              <w:t>Tit.</w:t>
            </w:r>
          </w:p>
        </w:tc>
        <w:tc>
          <w:tcPr>
            <w:tcW w:w="9360" w:type="dxa"/>
          </w:tcPr>
          <w:p w14:paraId="00000117" w14:textId="77777777" w:rsidR="008B1AA4" w:rsidRDefault="00B81A70">
            <w:pPr>
              <w:rPr>
                <w:rFonts w:ascii="Arial" w:eastAsia="Arial" w:hAnsi="Arial" w:cs="Arial"/>
                <w:sz w:val="22"/>
                <w:szCs w:val="22"/>
              </w:rPr>
            </w:pPr>
            <w:r w:rsidRPr="6E94A34B">
              <w:rPr>
                <w:rFonts w:ascii="Arial" w:eastAsia="Arial" w:hAnsi="Arial" w:cs="Arial"/>
                <w:sz w:val="22"/>
                <w:szCs w:val="22"/>
              </w:rPr>
              <w:t>Titular</w:t>
            </w:r>
          </w:p>
        </w:tc>
      </w:tr>
      <w:tr w:rsidR="008B1AA4" w14:paraId="4D30AB07" w14:textId="77777777" w:rsidTr="6E94A34B">
        <w:tc>
          <w:tcPr>
            <w:tcW w:w="4750" w:type="dxa"/>
          </w:tcPr>
          <w:p w14:paraId="00000118" w14:textId="77777777" w:rsidR="008B1AA4" w:rsidRDefault="00B81A70">
            <w:pPr>
              <w:rPr>
                <w:rFonts w:ascii="Arial" w:eastAsia="Arial" w:hAnsi="Arial" w:cs="Arial"/>
                <w:sz w:val="22"/>
                <w:szCs w:val="22"/>
              </w:rPr>
            </w:pPr>
            <w:r w:rsidRPr="6E94A34B">
              <w:rPr>
                <w:rFonts w:ascii="Arial" w:eastAsia="Arial" w:hAnsi="Arial" w:cs="Arial"/>
                <w:sz w:val="22"/>
                <w:szCs w:val="22"/>
              </w:rPr>
              <w:t>UUNN</w:t>
            </w:r>
          </w:p>
        </w:tc>
        <w:tc>
          <w:tcPr>
            <w:tcW w:w="9360" w:type="dxa"/>
          </w:tcPr>
          <w:p w14:paraId="00000119" w14:textId="77777777" w:rsidR="008B1AA4" w:rsidRDefault="00B81A70">
            <w:pPr>
              <w:rPr>
                <w:rFonts w:ascii="Arial" w:eastAsia="Arial" w:hAnsi="Arial" w:cs="Arial"/>
                <w:sz w:val="22"/>
                <w:szCs w:val="22"/>
              </w:rPr>
            </w:pPr>
            <w:r w:rsidRPr="6E94A34B">
              <w:rPr>
                <w:rFonts w:ascii="Arial" w:eastAsia="Arial" w:hAnsi="Arial" w:cs="Arial"/>
                <w:sz w:val="22"/>
                <w:szCs w:val="22"/>
              </w:rPr>
              <w:t>Universidades Nacionales</w:t>
            </w:r>
          </w:p>
        </w:tc>
      </w:tr>
      <w:tr w:rsidR="008B1AA4" w14:paraId="3CA57577" w14:textId="77777777" w:rsidTr="6E94A34B">
        <w:tc>
          <w:tcPr>
            <w:tcW w:w="4750" w:type="dxa"/>
          </w:tcPr>
          <w:p w14:paraId="0000011A" w14:textId="77777777" w:rsidR="008B1AA4" w:rsidRDefault="00B81A70">
            <w:pPr>
              <w:rPr>
                <w:rFonts w:ascii="Arial" w:eastAsia="Arial" w:hAnsi="Arial" w:cs="Arial"/>
                <w:sz w:val="22"/>
                <w:szCs w:val="22"/>
              </w:rPr>
            </w:pPr>
            <w:r w:rsidRPr="6E94A34B">
              <w:rPr>
                <w:rFonts w:ascii="Arial" w:eastAsia="Arial" w:hAnsi="Arial" w:cs="Arial"/>
                <w:sz w:val="22"/>
                <w:szCs w:val="22"/>
              </w:rPr>
              <w:t>V-Decano</w:t>
            </w:r>
          </w:p>
        </w:tc>
        <w:tc>
          <w:tcPr>
            <w:tcW w:w="9360" w:type="dxa"/>
          </w:tcPr>
          <w:p w14:paraId="0000011B" w14:textId="77777777" w:rsidR="008B1AA4" w:rsidRDefault="00B81A70">
            <w:pPr>
              <w:rPr>
                <w:rFonts w:ascii="Arial" w:eastAsia="Arial" w:hAnsi="Arial" w:cs="Arial"/>
                <w:sz w:val="22"/>
                <w:szCs w:val="22"/>
              </w:rPr>
            </w:pPr>
            <w:r w:rsidRPr="6E94A34B">
              <w:rPr>
                <w:rFonts w:ascii="Arial" w:eastAsia="Arial" w:hAnsi="Arial" w:cs="Arial"/>
                <w:sz w:val="22"/>
                <w:szCs w:val="22"/>
              </w:rPr>
              <w:t>Vice Decano</w:t>
            </w:r>
          </w:p>
        </w:tc>
      </w:tr>
      <w:tr w:rsidR="008B1AA4" w14:paraId="1C93E639" w14:textId="77777777" w:rsidTr="6E94A34B">
        <w:tc>
          <w:tcPr>
            <w:tcW w:w="4750" w:type="dxa"/>
          </w:tcPr>
          <w:p w14:paraId="0000011C" w14:textId="77777777" w:rsidR="008B1AA4" w:rsidRDefault="00B81A70">
            <w:pPr>
              <w:rPr>
                <w:rFonts w:ascii="Arial" w:eastAsia="Arial" w:hAnsi="Arial" w:cs="Arial"/>
                <w:sz w:val="22"/>
                <w:szCs w:val="22"/>
              </w:rPr>
            </w:pPr>
            <w:r w:rsidRPr="6E94A34B">
              <w:rPr>
                <w:rFonts w:ascii="Arial" w:eastAsia="Arial" w:hAnsi="Arial" w:cs="Arial"/>
                <w:sz w:val="22"/>
                <w:szCs w:val="22"/>
              </w:rPr>
              <w:t>V-Rector</w:t>
            </w:r>
          </w:p>
        </w:tc>
        <w:tc>
          <w:tcPr>
            <w:tcW w:w="9360" w:type="dxa"/>
          </w:tcPr>
          <w:p w14:paraId="0000011D" w14:textId="77777777" w:rsidR="008B1AA4" w:rsidRDefault="00B81A70">
            <w:pPr>
              <w:rPr>
                <w:rFonts w:ascii="Arial" w:eastAsia="Arial" w:hAnsi="Arial" w:cs="Arial"/>
                <w:sz w:val="22"/>
                <w:szCs w:val="22"/>
              </w:rPr>
            </w:pPr>
            <w:r w:rsidRPr="6E94A34B">
              <w:rPr>
                <w:rFonts w:ascii="Arial" w:eastAsia="Arial" w:hAnsi="Arial" w:cs="Arial"/>
                <w:sz w:val="22"/>
                <w:szCs w:val="22"/>
              </w:rPr>
              <w:t>Vicerrector</w:t>
            </w:r>
          </w:p>
        </w:tc>
      </w:tr>
    </w:tbl>
    <w:p w14:paraId="0000011E" w14:textId="77777777" w:rsidR="008B1AA4" w:rsidRDefault="008B1AA4">
      <w:pPr>
        <w:rPr>
          <w:rFonts w:ascii="Arial" w:eastAsia="Arial" w:hAnsi="Arial" w:cs="Arial"/>
          <w:sz w:val="22"/>
          <w:szCs w:val="22"/>
        </w:rPr>
      </w:pPr>
    </w:p>
    <w:p w14:paraId="0000011F" w14:textId="77777777" w:rsidR="008B1AA4" w:rsidRDefault="00B81A70">
      <w:pPr>
        <w:rPr>
          <w:rFonts w:ascii="Arial" w:eastAsia="Arial" w:hAnsi="Arial" w:cs="Arial"/>
          <w:sz w:val="22"/>
          <w:szCs w:val="22"/>
        </w:rPr>
      </w:pPr>
      <w:r>
        <w:br w:type="page"/>
      </w:r>
    </w:p>
    <w:p w14:paraId="00000120" w14:textId="77777777" w:rsidR="008B1AA4" w:rsidRDefault="008B1AA4">
      <w:pPr>
        <w:rPr>
          <w:rFonts w:ascii="Arial" w:eastAsia="Arial" w:hAnsi="Arial" w:cs="Arial"/>
          <w:sz w:val="22"/>
          <w:szCs w:val="22"/>
        </w:rPr>
      </w:pPr>
    </w:p>
    <w:p w14:paraId="00000121" w14:textId="77777777" w:rsidR="008B1AA4" w:rsidRDefault="008B1AA4">
      <w:pPr>
        <w:spacing w:line="276" w:lineRule="auto"/>
        <w:rPr>
          <w:rFonts w:ascii="Arial" w:eastAsia="Arial" w:hAnsi="Arial" w:cs="Arial"/>
          <w:sz w:val="22"/>
          <w:szCs w:val="22"/>
        </w:rPr>
      </w:pPr>
    </w:p>
    <w:p w14:paraId="00000122" w14:textId="77777777" w:rsidR="008B1AA4" w:rsidRDefault="008B1AA4">
      <w:pPr>
        <w:spacing w:line="276" w:lineRule="auto"/>
        <w:rPr>
          <w:rFonts w:ascii="Arial" w:eastAsia="Arial" w:hAnsi="Arial" w:cs="Arial"/>
          <w:sz w:val="22"/>
          <w:szCs w:val="22"/>
        </w:rPr>
      </w:pPr>
    </w:p>
    <w:p w14:paraId="00000123" w14:textId="77777777" w:rsidR="008B1AA4" w:rsidRDefault="008B1AA4">
      <w:pPr>
        <w:spacing w:line="276" w:lineRule="auto"/>
        <w:rPr>
          <w:rFonts w:ascii="Arial" w:eastAsia="Arial" w:hAnsi="Arial" w:cs="Arial"/>
          <w:sz w:val="22"/>
          <w:szCs w:val="22"/>
        </w:rPr>
      </w:pPr>
    </w:p>
    <w:tbl>
      <w:tblPr>
        <w:tblW w:w="14385"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490"/>
        <w:gridCol w:w="1725"/>
        <w:gridCol w:w="4170"/>
      </w:tblGrid>
      <w:tr w:rsidR="008B1AA4" w14:paraId="07F58321" w14:textId="77777777" w:rsidTr="6E94A34B">
        <w:trPr>
          <w:trHeight w:val="315"/>
        </w:trPr>
        <w:tc>
          <w:tcPr>
            <w:tcW w:w="1438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24" w14:textId="3979189D"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2.</w:t>
            </w:r>
            <w:r w:rsidR="5FEB6BFA" w:rsidRPr="6E94A34B">
              <w:rPr>
                <w:rFonts w:ascii="Arial" w:eastAsia="Arial" w:hAnsi="Arial" w:cs="Arial"/>
                <w:b/>
                <w:bCs/>
                <w:sz w:val="22"/>
                <w:szCs w:val="22"/>
              </w:rPr>
              <w:t>5</w:t>
            </w:r>
            <w:r w:rsidRPr="6E94A34B">
              <w:rPr>
                <w:rFonts w:ascii="Arial" w:eastAsia="Arial" w:hAnsi="Arial" w:cs="Arial"/>
                <w:b/>
                <w:bCs/>
                <w:sz w:val="22"/>
                <w:szCs w:val="22"/>
              </w:rPr>
              <w:t>. Abreviaturas de Instituciones Universitarias</w:t>
            </w:r>
            <w:r w:rsidR="00F5241D">
              <w:rPr>
                <w:rFonts w:ascii="Arial" w:eastAsia="Arial" w:hAnsi="Arial" w:cs="Arial"/>
                <w:b/>
                <w:bCs/>
                <w:sz w:val="22"/>
                <w:szCs w:val="22"/>
              </w:rPr>
              <w:t xml:space="preserve"> </w:t>
            </w:r>
          </w:p>
        </w:tc>
      </w:tr>
      <w:tr w:rsidR="008B1AA4" w14:paraId="51653EF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7" w14:textId="22032F5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a. Universidades </w:t>
            </w:r>
            <w:r w:rsidR="53ADED75" w:rsidRPr="6E94A34B">
              <w:rPr>
                <w:rFonts w:ascii="Arial" w:eastAsia="Arial" w:hAnsi="Arial" w:cs="Arial"/>
                <w:b/>
                <w:bCs/>
                <w:sz w:val="22"/>
                <w:szCs w:val="22"/>
              </w:rPr>
              <w:t>N</w:t>
            </w:r>
            <w:r w:rsidR="725C87DF" w:rsidRPr="6E94A34B">
              <w:rPr>
                <w:rFonts w:ascii="Arial" w:eastAsia="Arial" w:hAnsi="Arial" w:cs="Arial"/>
                <w:b/>
                <w:bCs/>
                <w:sz w:val="22"/>
                <w:szCs w:val="22"/>
              </w:rPr>
              <w:t xml:space="preserve">acionales de </w:t>
            </w:r>
            <w:r w:rsidR="66A8B757" w:rsidRPr="6E94A34B">
              <w:rPr>
                <w:rFonts w:ascii="Arial" w:eastAsia="Arial" w:hAnsi="Arial" w:cs="Arial"/>
                <w:b/>
                <w:bCs/>
                <w:sz w:val="22"/>
                <w:szCs w:val="22"/>
              </w:rPr>
              <w:t>G</w:t>
            </w:r>
            <w:r w:rsidR="725C87DF" w:rsidRPr="6E94A34B">
              <w:rPr>
                <w:rFonts w:ascii="Arial" w:eastAsia="Arial" w:hAnsi="Arial" w:cs="Arial"/>
                <w:b/>
                <w:bCs/>
                <w:sz w:val="22"/>
                <w:szCs w:val="22"/>
              </w:rPr>
              <w:t xml:space="preserve">estión </w:t>
            </w:r>
            <w:r w:rsidR="3E10D6E0" w:rsidRPr="6E94A34B">
              <w:rPr>
                <w:rFonts w:ascii="Arial" w:eastAsia="Arial" w:hAnsi="Arial" w:cs="Arial"/>
                <w:b/>
                <w:bCs/>
                <w:sz w:val="22"/>
                <w:szCs w:val="22"/>
              </w:rPr>
              <w:t>E</w:t>
            </w:r>
            <w:r w:rsidR="725C87DF" w:rsidRPr="6E94A34B">
              <w:rPr>
                <w:rFonts w:ascii="Arial" w:eastAsia="Arial" w:hAnsi="Arial" w:cs="Arial"/>
                <w:b/>
                <w:bCs/>
                <w:sz w:val="22"/>
                <w:szCs w:val="22"/>
              </w:rPr>
              <w:t>statal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9"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4155DE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Alto Uruguay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Alto Uruguay</w:t>
            </w:r>
          </w:p>
        </w:tc>
      </w:tr>
      <w:tr w:rsidR="008B1AA4" w14:paraId="28CE16E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las Artes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Artes</w:t>
            </w:r>
          </w:p>
        </w:tc>
      </w:tr>
      <w:tr w:rsidR="008B1AA4" w14:paraId="659D91D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Arturo Jauretche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Arturo Jauretche</w:t>
            </w:r>
          </w:p>
        </w:tc>
      </w:tr>
      <w:tr w:rsidR="008B1AA4" w14:paraId="76AFF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Avellaneda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UNDAV</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Avellaneda</w:t>
            </w:r>
          </w:p>
        </w:tc>
      </w:tr>
      <w:tr w:rsidR="008B1AA4" w14:paraId="7159309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Buenos Aires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Buenos Aires</w:t>
            </w:r>
          </w:p>
        </w:tc>
      </w:tr>
      <w:tr w:rsidR="008B1AA4" w14:paraId="26347AF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Catamarca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Catamarca</w:t>
            </w:r>
          </w:p>
        </w:tc>
      </w:tr>
      <w:tr w:rsidR="008B1AA4" w14:paraId="7389BBE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Centro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UNICEN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de la PBA</w:t>
            </w:r>
          </w:p>
        </w:tc>
      </w:tr>
      <w:tr w:rsidR="008B1AA4" w14:paraId="1EA793E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Chaco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UNCAUS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Chaco Austral</w:t>
            </w:r>
          </w:p>
        </w:tc>
      </w:tr>
      <w:tr w:rsidR="008B1AA4" w14:paraId="0CFB6DD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Chilecito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Chilecito</w:t>
            </w:r>
          </w:p>
        </w:tc>
      </w:tr>
      <w:tr w:rsidR="008B1AA4" w14:paraId="4839805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Comahue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UNCOMA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Comahue</w:t>
            </w:r>
          </w:p>
        </w:tc>
      </w:tr>
      <w:tr w:rsidR="008B1AA4" w14:paraId="1C54D4D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los Comechingones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Comechingones</w:t>
            </w:r>
          </w:p>
        </w:tc>
      </w:tr>
      <w:tr w:rsidR="008B1AA4" w14:paraId="393A19A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Córdoba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Córdoba</w:t>
            </w:r>
          </w:p>
        </w:tc>
      </w:tr>
      <w:tr w:rsidR="008B1AA4" w14:paraId="1DF41C1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Cuyo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Cuyo</w:t>
            </w:r>
          </w:p>
        </w:tc>
      </w:tr>
      <w:tr w:rsidR="008B1AA4" w14:paraId="2D33CC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Defensa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Defensa</w:t>
            </w:r>
          </w:p>
        </w:tc>
      </w:tr>
      <w:tr w:rsidR="008B1AA4" w14:paraId="078AAB9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Entre Ríos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UNER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Entre Ríos</w:t>
            </w:r>
          </w:p>
        </w:tc>
      </w:tr>
      <w:tr w:rsidR="008B1AA4" w14:paraId="4ECD81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Formosa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Formosa</w:t>
            </w:r>
          </w:p>
        </w:tc>
      </w:tr>
      <w:tr w:rsidR="008B1AA4" w14:paraId="29DD879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General Sarmiento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UNGS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Gral. Sarmiento</w:t>
            </w:r>
          </w:p>
        </w:tc>
      </w:tr>
      <w:tr w:rsidR="008B1AA4" w14:paraId="494D844C" w14:textId="77777777" w:rsidTr="6E94A34B">
        <w:trPr>
          <w:trHeight w:val="37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Guillermo Brown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Guillermo Brown</w:t>
            </w:r>
          </w:p>
        </w:tc>
      </w:tr>
      <w:tr w:rsidR="008B1AA4" w14:paraId="334DE43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Hurlingham</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UNHAUR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Hurlingham</w:t>
            </w:r>
          </w:p>
        </w:tc>
      </w:tr>
      <w:tr w:rsidR="008B1AA4" w14:paraId="5BFEE76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José C. Paz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José C. Paz</w:t>
            </w:r>
          </w:p>
        </w:tc>
      </w:tr>
      <w:tr w:rsidR="008B1AA4" w14:paraId="77DFD7C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Jujuy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UNJU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Jujuy</w:t>
            </w:r>
          </w:p>
        </w:tc>
      </w:tr>
      <w:tr w:rsidR="008B1AA4" w14:paraId="3C3702D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Matanza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Matanza</w:t>
            </w:r>
          </w:p>
        </w:tc>
      </w:tr>
      <w:tr w:rsidR="008B1AA4" w14:paraId="1EFA19D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Pampa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Pampa</w:t>
            </w:r>
          </w:p>
        </w:tc>
      </w:tr>
      <w:tr w:rsidR="008B1AA4" w14:paraId="3142730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Plata</w:t>
            </w:r>
          </w:p>
        </w:tc>
      </w:tr>
      <w:tr w:rsidR="008B1AA4" w14:paraId="1A3C1A7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Rioja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Rioja</w:t>
            </w:r>
          </w:p>
        </w:tc>
      </w:tr>
      <w:tr w:rsidR="008B1AA4" w14:paraId="1FDD3E3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Lanús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Lanús</w:t>
            </w:r>
          </w:p>
        </w:tc>
      </w:tr>
      <w:tr w:rsidR="008B1AA4" w14:paraId="540B358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Litoral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Litoral</w:t>
            </w:r>
          </w:p>
        </w:tc>
      </w:tr>
      <w:tr w:rsidR="008B1AA4" w14:paraId="58C624B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Lomas de Zamora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Lomas de Zamora</w:t>
            </w:r>
          </w:p>
        </w:tc>
      </w:tr>
      <w:tr w:rsidR="008B1AA4" w14:paraId="2E4DC73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Luján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Luján</w:t>
            </w:r>
          </w:p>
        </w:tc>
      </w:tr>
      <w:tr w:rsidR="008B1AA4" w14:paraId="78992C1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Mar del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UNMDP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 del Plata</w:t>
            </w:r>
          </w:p>
        </w:tc>
      </w:tr>
      <w:tr w:rsidR="008B1AA4" w14:paraId="774A605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Misiones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Misiones</w:t>
            </w:r>
          </w:p>
        </w:tc>
      </w:tr>
      <w:tr w:rsidR="008B1AA4" w14:paraId="6979BA1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Moreno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Moreno</w:t>
            </w:r>
          </w:p>
        </w:tc>
      </w:tr>
      <w:tr w:rsidR="008B1AA4" w14:paraId="33683EF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Nordeste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Nordeste</w:t>
            </w:r>
          </w:p>
        </w:tc>
      </w:tr>
      <w:tr w:rsidR="008B1AA4" w14:paraId="460461F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Noroeste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UNNOBA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Noroeste de la PBA</w:t>
            </w:r>
          </w:p>
        </w:tc>
      </w:tr>
      <w:tr w:rsidR="008B1AA4" w14:paraId="5BA5052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Oeste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Oeste</w:t>
            </w:r>
          </w:p>
        </w:tc>
      </w:tr>
      <w:tr w:rsidR="008B1AA4" w14:paraId="2D6D50C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Austral</w:t>
            </w:r>
          </w:p>
        </w:tc>
      </w:tr>
      <w:tr w:rsidR="008B1AA4" w14:paraId="1133AF7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San Juan Bosco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UNPSJB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S. J. Bosco</w:t>
            </w:r>
          </w:p>
        </w:tc>
      </w:tr>
      <w:tr w:rsidR="008B1AA4" w14:paraId="14B586C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Pedagógica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UNIPE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Pedagógica</w:t>
            </w:r>
          </w:p>
        </w:tc>
      </w:tr>
      <w:tr w:rsidR="008B1AA4" w14:paraId="2555E51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Quilmes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UNQ</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Quilmes</w:t>
            </w:r>
          </w:p>
        </w:tc>
      </w:tr>
      <w:tr w:rsidR="008B1AA4" w14:paraId="24BFFC3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Rafaela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UNRAF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Rafaela</w:t>
            </w:r>
          </w:p>
        </w:tc>
      </w:tr>
      <w:tr w:rsidR="008B1AA4" w14:paraId="1F44007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Cuarto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Cuarto</w:t>
            </w:r>
          </w:p>
        </w:tc>
      </w:tr>
      <w:tr w:rsidR="008B1AA4" w14:paraId="3CD6D21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Negro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Negro</w:t>
            </w:r>
          </w:p>
        </w:tc>
      </w:tr>
      <w:tr w:rsidR="008B1AA4" w14:paraId="6128C40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Rosario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Rosario</w:t>
            </w:r>
          </w:p>
        </w:tc>
      </w:tr>
      <w:tr w:rsidR="008B1AA4" w14:paraId="53C6ED3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de Salta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Salta</w:t>
            </w:r>
          </w:p>
        </w:tc>
      </w:tr>
      <w:tr w:rsidR="008B1AA4" w14:paraId="7FEDC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E" w14:textId="044C4E9A" w:rsidR="008B1AA4" w:rsidRDefault="00B81A70">
            <w:pPr>
              <w:widowControl w:val="0"/>
              <w:spacing w:line="276" w:lineRule="auto"/>
              <w:rPr>
                <w:rFonts w:ascii="Arial" w:eastAsia="Arial" w:hAnsi="Arial" w:cs="Arial"/>
                <w:sz w:val="22"/>
                <w:szCs w:val="22"/>
              </w:rPr>
            </w:pPr>
            <w:r w:rsidRPr="3C6B154E">
              <w:rPr>
                <w:rFonts w:ascii="Arial" w:eastAsia="Arial" w:hAnsi="Arial" w:cs="Arial"/>
                <w:sz w:val="22"/>
                <w:szCs w:val="22"/>
              </w:rPr>
              <w:t xml:space="preserve">Universidad </w:t>
            </w:r>
            <w:r w:rsidR="0EB924BA" w:rsidRPr="3C6B154E">
              <w:rPr>
                <w:rFonts w:ascii="Arial" w:eastAsia="Arial" w:hAnsi="Arial" w:cs="Arial"/>
                <w:sz w:val="22"/>
                <w:szCs w:val="22"/>
              </w:rPr>
              <w:t>Nacional</w:t>
            </w:r>
            <w:r w:rsidRPr="3C6B154E">
              <w:rPr>
                <w:rFonts w:ascii="Arial" w:eastAsia="Arial" w:hAnsi="Arial" w:cs="Arial"/>
                <w:sz w:val="22"/>
                <w:szCs w:val="22"/>
              </w:rPr>
              <w:t xml:space="preserve"> de San Antonio de Areco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UNSADA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Antonio de Areco</w:t>
            </w:r>
          </w:p>
        </w:tc>
      </w:tr>
      <w:tr w:rsidR="008B1AA4" w14:paraId="24762A9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Juan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Juan</w:t>
            </w:r>
          </w:p>
        </w:tc>
      </w:tr>
      <w:tr w:rsidR="008B1AA4" w14:paraId="7CF7DA8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Luis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Luis</w:t>
            </w:r>
          </w:p>
        </w:tc>
      </w:tr>
      <w:tr w:rsidR="008B1AA4" w14:paraId="7AACF10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Martín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Martín</w:t>
            </w:r>
          </w:p>
        </w:tc>
      </w:tr>
      <w:tr w:rsidR="008B1AA4" w14:paraId="3FD83F8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Santiago del Estero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Santiago del Estero</w:t>
            </w:r>
          </w:p>
        </w:tc>
      </w:tr>
      <w:tr w:rsidR="008B1AA4" w14:paraId="5AFB8B4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Raúl Scalabrini Ortiz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Scalabrini Ortiz</w:t>
            </w:r>
          </w:p>
        </w:tc>
      </w:tr>
      <w:tr w:rsidR="008B1AA4" w14:paraId="19000CE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Sur</w:t>
            </w:r>
          </w:p>
        </w:tc>
      </w:tr>
      <w:tr w:rsidR="008B1AA4" w14:paraId="4CDA69A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Tecnológica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Tecnológica Nacional</w:t>
            </w:r>
          </w:p>
        </w:tc>
      </w:tr>
      <w:tr w:rsidR="008B1AA4" w14:paraId="3A452AF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Tierra del Fuego, Antártida e Islas del Atlántico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UNTDF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Tierra del Fuego</w:t>
            </w:r>
          </w:p>
        </w:tc>
      </w:tr>
      <w:tr w:rsidR="008B1AA4" w14:paraId="4E96840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Tres de Febrero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UNTREF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B" w14:textId="7777777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Tres de Febrero</w:t>
            </w:r>
          </w:p>
        </w:tc>
      </w:tr>
      <w:tr w:rsidR="008B1AA4" w14:paraId="0C26263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Tucumán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Tucumán</w:t>
            </w:r>
          </w:p>
        </w:tc>
      </w:tr>
      <w:tr w:rsidR="008B1AA4" w14:paraId="7832F87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María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UNVM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María</w:t>
            </w:r>
          </w:p>
        </w:tc>
      </w:tr>
      <w:tr w:rsidR="008B1AA4" w14:paraId="11EA3B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Mercedes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UNViMe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Mercedes</w:t>
            </w:r>
          </w:p>
        </w:tc>
      </w:tr>
    </w:tbl>
    <w:p w14:paraId="000001D5" w14:textId="77777777" w:rsidR="008B1AA4" w:rsidRDefault="008B1AA4">
      <w:pPr>
        <w:spacing w:line="276" w:lineRule="auto"/>
        <w:rPr>
          <w:rFonts w:ascii="Arial" w:eastAsia="Arial" w:hAnsi="Arial" w:cs="Arial"/>
          <w:sz w:val="22"/>
          <w:szCs w:val="22"/>
        </w:rPr>
      </w:pPr>
    </w:p>
    <w:tbl>
      <w:tblPr>
        <w:tblW w:w="1440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20"/>
        <w:gridCol w:w="1710"/>
        <w:gridCol w:w="4170"/>
      </w:tblGrid>
      <w:tr w:rsidR="008B1AA4" w14:paraId="1BC8AF5C" w14:textId="77777777" w:rsidTr="6E94A34B">
        <w:trPr>
          <w:trHeight w:val="315"/>
        </w:trPr>
        <w:tc>
          <w:tcPr>
            <w:tcW w:w="8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6" w14:textId="12DEBED0" w:rsidR="008B1AA4" w:rsidRDefault="00B81A70" w:rsidP="6E94A34B">
            <w:pPr>
              <w:widowControl w:val="0"/>
              <w:spacing w:line="276" w:lineRule="auto"/>
              <w:rPr>
                <w:rFonts w:ascii="Arial" w:eastAsia="Arial" w:hAnsi="Arial" w:cs="Arial"/>
                <w:b/>
                <w:bCs/>
                <w:sz w:val="22"/>
                <w:szCs w:val="22"/>
              </w:rPr>
            </w:pPr>
            <w:r w:rsidRPr="6E94A34B">
              <w:rPr>
                <w:rFonts w:ascii="Arial" w:eastAsia="Arial" w:hAnsi="Arial" w:cs="Arial"/>
                <w:b/>
                <w:bCs/>
                <w:sz w:val="22"/>
                <w:szCs w:val="22"/>
              </w:rPr>
              <w:t xml:space="preserve">b. Institutos Universitarios </w:t>
            </w:r>
            <w:r w:rsidR="66A9C6C4" w:rsidRPr="6E94A34B">
              <w:rPr>
                <w:rFonts w:ascii="Arial" w:eastAsia="Arial" w:hAnsi="Arial" w:cs="Arial"/>
                <w:b/>
                <w:bCs/>
                <w:sz w:val="22"/>
                <w:szCs w:val="22"/>
              </w:rPr>
              <w:t>Nacionales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475A766F"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Nacional de Derechos Humanos "Madres de Plaza de Mayo"</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IUNMa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B" w14:textId="13B4DBA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DD</w:t>
            </w:r>
            <w:r w:rsidR="000A294C">
              <w:rPr>
                <w:rFonts w:ascii="Arial" w:eastAsia="Arial" w:hAnsi="Arial" w:cs="Arial"/>
                <w:sz w:val="22"/>
                <w:szCs w:val="22"/>
              </w:rPr>
              <w:t>.</w:t>
            </w:r>
            <w:r w:rsidRPr="6E94A34B">
              <w:rPr>
                <w:rFonts w:ascii="Arial" w:eastAsia="Arial" w:hAnsi="Arial" w:cs="Arial"/>
                <w:sz w:val="22"/>
                <w:szCs w:val="22"/>
              </w:rPr>
              <w:t xml:space="preserve"> HH</w:t>
            </w:r>
            <w:r w:rsidR="000A294C">
              <w:rPr>
                <w:rFonts w:ascii="Arial" w:eastAsia="Arial" w:hAnsi="Arial" w:cs="Arial"/>
                <w:sz w:val="22"/>
                <w:szCs w:val="22"/>
              </w:rPr>
              <w:t>.</w:t>
            </w:r>
            <w:r w:rsidRPr="6E94A34B">
              <w:rPr>
                <w:rFonts w:ascii="Arial" w:eastAsia="Arial" w:hAnsi="Arial" w:cs="Arial"/>
                <w:sz w:val="22"/>
                <w:szCs w:val="22"/>
              </w:rPr>
              <w:t xml:space="preserve"> Madres de Plaza de Mayo</w:t>
            </w:r>
          </w:p>
        </w:tc>
      </w:tr>
      <w:tr w:rsidR="008B1AA4" w14:paraId="0C2B161D"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Gendarmería Nacional</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IUGNA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Gendarmería</w:t>
            </w:r>
          </w:p>
        </w:tc>
      </w:tr>
      <w:tr w:rsidR="008B1AA4" w14:paraId="0968C8D7"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la Policía Federal Argentina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IUPFA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Policía Federal Argentina</w:t>
            </w:r>
          </w:p>
        </w:tc>
      </w:tr>
      <w:tr w:rsidR="008B1AA4" w14:paraId="454E277B"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Seguridad Marítima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IUSMPNA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Seguridad Marítima</w:t>
            </w:r>
          </w:p>
        </w:tc>
      </w:tr>
    </w:tbl>
    <w:p w14:paraId="000001E5" w14:textId="77777777" w:rsidR="008B1AA4" w:rsidRDefault="008B1AA4">
      <w:pPr>
        <w:spacing w:line="276" w:lineRule="auto"/>
        <w:rPr>
          <w:rFonts w:ascii="Arial" w:eastAsia="Arial" w:hAnsi="Arial" w:cs="Arial"/>
          <w:sz w:val="22"/>
          <w:szCs w:val="22"/>
        </w:rPr>
      </w:pPr>
    </w:p>
    <w:tbl>
      <w:tblPr>
        <w:tblW w:w="1437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50"/>
        <w:gridCol w:w="1710"/>
        <w:gridCol w:w="4110"/>
      </w:tblGrid>
      <w:tr w:rsidR="008B1AA4" w14:paraId="5513337C" w14:textId="77777777" w:rsidTr="328E3D13">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6" w14:textId="4D193DA7"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c. Universidades Provinciales</w:t>
            </w:r>
            <w:r w:rsidR="5B94885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69E9659C" w14:textId="77777777" w:rsidTr="328E3D13">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Autónoma de Entre Ríos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UADER</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Autónoma de Entre Ríos</w:t>
            </w:r>
          </w:p>
        </w:tc>
      </w:tr>
      <w:tr w:rsidR="328E3D13" w14:paraId="75B0854D"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1E6BE17C" w14:textId="0CB60C10"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Universidad del Chubut</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B1D2763" w14:textId="26D513BE"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UDC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A7436D1" w14:textId="6D8D77AD"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Chubut</w:t>
            </w:r>
          </w:p>
        </w:tc>
      </w:tr>
      <w:tr w:rsidR="008B1AA4" w14:paraId="07366C2E"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 Ezeiza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UPE</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E" w14:textId="0B6C67D0"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Ezeiza</w:t>
            </w:r>
          </w:p>
        </w:tc>
      </w:tr>
      <w:tr w:rsidR="008B1AA4" w14:paraId="292FC875" w14:textId="77777777" w:rsidTr="328E3D13">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Provincial de Córdoba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Provincial de Córdoba</w:t>
            </w:r>
          </w:p>
        </w:tc>
      </w:tr>
      <w:tr w:rsidR="008B1AA4" w14:paraId="392996BF"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del Sudoeste</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UPSO</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4" w14:textId="3EA73B1E"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Sudoeste</w:t>
            </w:r>
          </w:p>
        </w:tc>
      </w:tr>
    </w:tbl>
    <w:p w14:paraId="000001F5" w14:textId="77777777" w:rsidR="008B1AA4" w:rsidRDefault="008B1AA4">
      <w:pPr>
        <w:spacing w:line="276" w:lineRule="auto"/>
        <w:rPr>
          <w:rFonts w:ascii="Arial" w:eastAsia="Arial" w:hAnsi="Arial" w:cs="Arial"/>
          <w:sz w:val="22"/>
          <w:szCs w:val="22"/>
        </w:rPr>
      </w:pPr>
    </w:p>
    <w:tbl>
      <w:tblPr>
        <w:tblW w:w="1440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50"/>
        <w:gridCol w:w="1710"/>
        <w:gridCol w:w="4140"/>
      </w:tblGrid>
      <w:tr w:rsidR="008B1AA4" w14:paraId="27866EF6" w14:textId="77777777" w:rsidTr="6E94A34B">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6" w14:textId="46C4568F"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d. Institutos Universitarios Provinciales</w:t>
            </w:r>
            <w:r w:rsidR="244BB2F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0CD13"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Patagónico de las Artes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IUPA</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Patagónico de las Artes</w:t>
            </w:r>
          </w:p>
        </w:tc>
      </w:tr>
    </w:tbl>
    <w:p w14:paraId="000001FC" w14:textId="77777777" w:rsidR="008B1AA4" w:rsidRDefault="008B1AA4">
      <w:pPr>
        <w:spacing w:line="276" w:lineRule="auto"/>
        <w:rPr>
          <w:rFonts w:ascii="Arial" w:eastAsia="Arial" w:hAnsi="Arial" w:cs="Arial"/>
          <w:sz w:val="22"/>
          <w:szCs w:val="22"/>
        </w:rPr>
      </w:pPr>
    </w:p>
    <w:p w14:paraId="000001FD" w14:textId="77777777" w:rsidR="008B1AA4" w:rsidRDefault="008B1AA4">
      <w:pPr>
        <w:spacing w:line="276" w:lineRule="auto"/>
        <w:rPr>
          <w:rFonts w:ascii="Arial" w:eastAsia="Arial" w:hAnsi="Arial" w:cs="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590"/>
        <w:gridCol w:w="4170"/>
      </w:tblGrid>
      <w:tr w:rsidR="008B1AA4" w14:paraId="6ED16B5B" w14:textId="77777777" w:rsidTr="328E3D13">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E" w14:textId="227512E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e. Universidades </w:t>
            </w:r>
            <w:r w:rsidR="09FECADA" w:rsidRPr="6E94A34B">
              <w:rPr>
                <w:rFonts w:ascii="Arial" w:eastAsia="Arial" w:hAnsi="Arial" w:cs="Arial"/>
                <w:b/>
                <w:bCs/>
                <w:sz w:val="22"/>
                <w:szCs w:val="22"/>
              </w:rPr>
              <w:t xml:space="preserve">de Gestión </w:t>
            </w:r>
            <w:r w:rsidRPr="6E94A34B">
              <w:rPr>
                <w:rFonts w:ascii="Arial" w:eastAsia="Arial" w:hAnsi="Arial" w:cs="Arial"/>
                <w:b/>
                <w:bCs/>
                <w:sz w:val="22"/>
                <w:szCs w:val="22"/>
              </w:rPr>
              <w:t>Privada</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F"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0DEB087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Abierta Interamericana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Abierta Interamericana</w:t>
            </w:r>
          </w:p>
        </w:tc>
      </w:tr>
      <w:tr w:rsidR="008B1AA4" w14:paraId="6E9C113F"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Aconcagua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Aconcagua</w:t>
            </w:r>
          </w:p>
        </w:tc>
      </w:tr>
      <w:tr w:rsidR="008B1AA4" w14:paraId="4DECD6E7"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Adventista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Adventista del Plata</w:t>
            </w:r>
          </w:p>
        </w:tc>
      </w:tr>
      <w:tr w:rsidR="008B1AA4" w14:paraId="7E874DE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de la Empresa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de la Empresa</w:t>
            </w:r>
          </w:p>
        </w:tc>
      </w:tr>
      <w:tr w:rsidR="008B1AA4" w14:paraId="37BEEB1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John F. Kennedy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KENNEDY</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John F. Kennedy</w:t>
            </w:r>
          </w:p>
        </w:tc>
      </w:tr>
      <w:tr w:rsidR="008B1AA4" w14:paraId="565CF17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Atlántida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ATLANTIDA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Atlántida Argentina</w:t>
            </w:r>
          </w:p>
        </w:tc>
      </w:tr>
      <w:tr w:rsidR="008B1AA4" w14:paraId="742603E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Austral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r>
      <w:tr w:rsidR="008B1AA4" w14:paraId="32E14EB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Belgrano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Belgrano</w:t>
            </w:r>
          </w:p>
        </w:tc>
      </w:tr>
      <w:tr w:rsidR="008B1AA4" w14:paraId="1B30064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Blás Pascal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Blas Pascal</w:t>
            </w:r>
          </w:p>
        </w:tc>
      </w:tr>
      <w:tr w:rsidR="008B1AA4" w14:paraId="3503D44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CAECE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r>
      <w:tr w:rsidR="008B1AA4" w14:paraId="6584928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Pontificia Universidad Católica Argentina Santa María de los Bs. 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Argentina</w:t>
            </w:r>
          </w:p>
        </w:tc>
      </w:tr>
      <w:tr w:rsidR="008B1AA4" w14:paraId="180EDE5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Córdoba</w:t>
            </w:r>
          </w:p>
        </w:tc>
      </w:tr>
      <w:tr w:rsidR="008B1AA4" w14:paraId="59225B6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Cuyo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UCCUYO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Cuyo</w:t>
            </w:r>
          </w:p>
        </w:tc>
      </w:tr>
      <w:tr w:rsidR="008B1AA4" w14:paraId="710B07D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UCALP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 Plata</w:t>
            </w:r>
          </w:p>
        </w:tc>
      </w:tr>
      <w:tr w:rsidR="008B1AA4" w14:paraId="3BA359A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las Misiones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UCAMI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las Misiones</w:t>
            </w:r>
          </w:p>
        </w:tc>
      </w:tr>
      <w:tr w:rsidR="008B1AA4" w14:paraId="0974EE1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Salta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Salta</w:t>
            </w:r>
          </w:p>
        </w:tc>
      </w:tr>
      <w:tr w:rsidR="008B1AA4" w14:paraId="72E5DB6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Santa Fe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UCSF</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Santa Fe</w:t>
            </w:r>
          </w:p>
        </w:tc>
      </w:tr>
      <w:tr w:rsidR="008B1AA4" w14:paraId="22E48AD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Católica de Santiago del Estero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Santiago del Estero</w:t>
            </w:r>
          </w:p>
        </w:tc>
      </w:tr>
      <w:tr w:rsidR="008B1AA4" w14:paraId="2B350E4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CEMA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r>
      <w:tr w:rsidR="008B1AA4" w14:paraId="6DF8866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Centro Educativo Latinoamericano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Educativo Latinoamericano</w:t>
            </w:r>
          </w:p>
        </w:tc>
      </w:tr>
      <w:tr w:rsidR="008B1AA4" w14:paraId="755E43C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Champagnat</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UCH</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Champagnat</w:t>
            </w:r>
          </w:p>
        </w:tc>
      </w:tr>
      <w:tr w:rsidR="008B1AA4" w14:paraId="3735AF9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Ciencias Empresariales y Sociales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Empresariales y Sociales</w:t>
            </w:r>
          </w:p>
        </w:tc>
      </w:tr>
      <w:tr w:rsidR="008B1AA4" w14:paraId="718444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Cine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UCINE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Cine</w:t>
            </w:r>
          </w:p>
        </w:tc>
      </w:tr>
      <w:tr w:rsidR="008B1AA4" w14:paraId="10295FE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Concepción del Uruguay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UCU</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Concepción del Uruguay</w:t>
            </w:r>
          </w:p>
        </w:tc>
      </w:tr>
      <w:tr w:rsidR="008B1AA4" w14:paraId="1E64E3C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Congreso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r>
      <w:tr w:rsidR="008B1AA4" w14:paraId="31AC8BA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C"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Universidad de la Cuenca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D"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UCP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E"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Cuenca del Plata</w:t>
            </w:r>
          </w:p>
        </w:tc>
      </w:tr>
      <w:tr w:rsidR="328E3D13" w14:paraId="31D6E78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4FE439C4" w14:textId="3642AF05" w:rsidR="2075FDE4" w:rsidRPr="00730AC7" w:rsidRDefault="2075FDE4" w:rsidP="328E3D13">
            <w:pPr>
              <w:spacing w:line="276" w:lineRule="auto"/>
              <w:rPr>
                <w:rFonts w:ascii="Arial" w:eastAsia="Arial" w:hAnsi="Arial" w:cs="Arial"/>
                <w:sz w:val="22"/>
                <w:szCs w:val="22"/>
              </w:rPr>
            </w:pPr>
            <w:r w:rsidRPr="00730AC7">
              <w:rPr>
                <w:rFonts w:ascii="Arial" w:eastAsia="Arial" w:hAnsi="Arial" w:cs="Arial"/>
                <w:sz w:val="22"/>
                <w:szCs w:val="22"/>
              </w:rPr>
              <w:t>Universidad del Gran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AE5C71C" w14:textId="59E15FE6" w:rsidR="328E3D13" w:rsidRPr="00730AC7" w:rsidRDefault="00F0564B" w:rsidP="328E3D13">
            <w:pPr>
              <w:spacing w:line="276" w:lineRule="auto"/>
              <w:rPr>
                <w:rFonts w:ascii="Arial" w:eastAsia="Arial" w:hAnsi="Arial" w:cs="Arial"/>
                <w:sz w:val="22"/>
                <w:szCs w:val="22"/>
              </w:rPr>
            </w:pPr>
            <w:r>
              <w:rPr>
                <w:rFonts w:ascii="Arial" w:eastAsia="Arial" w:hAnsi="Arial" w:cs="Arial"/>
                <w:sz w:val="22"/>
                <w:szCs w:val="22"/>
              </w:rPr>
              <w:t>UGR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37ECDF36" w14:textId="1E5E20C8" w:rsidR="2075FDE4" w:rsidRPr="00730AC7" w:rsidRDefault="2075FDE4" w:rsidP="328E3D13">
            <w:pPr>
              <w:spacing w:line="276" w:lineRule="auto"/>
              <w:rPr>
                <w:rFonts w:ascii="Arial" w:eastAsia="Arial" w:hAnsi="Arial" w:cs="Arial"/>
                <w:sz w:val="22"/>
                <w:szCs w:val="22"/>
              </w:rPr>
            </w:pPr>
            <w:r w:rsidRPr="00730AC7">
              <w:rPr>
                <w:rFonts w:ascii="Arial" w:eastAsia="Arial" w:hAnsi="Arial" w:cs="Arial"/>
                <w:sz w:val="22"/>
                <w:szCs w:val="22"/>
              </w:rPr>
              <w:t>Gran Rosario</w:t>
            </w:r>
          </w:p>
        </w:tc>
      </w:tr>
      <w:tr w:rsidR="008B1AA4" w14:paraId="1E9D487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Empresarial Siglo 21</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UESIGLO21</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Empresarial Siglo 21</w:t>
            </w:r>
          </w:p>
        </w:tc>
      </w:tr>
      <w:tr w:rsidR="008B1AA4" w14:paraId="5FB54321"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Este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r>
      <w:tr w:rsidR="008B1AA4" w14:paraId="301D6BE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Fraternidad de Agrupaciones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UFASTA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FASTA</w:t>
            </w:r>
          </w:p>
        </w:tc>
      </w:tr>
      <w:tr w:rsidR="008B1AA4" w14:paraId="0C71BB8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Favaloro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r>
      <w:tr w:rsidR="008B1AA4" w14:paraId="698FAF01"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Flores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r>
      <w:tr w:rsidR="008B1AA4" w14:paraId="70EBDC1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Gastón Dachary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UGD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Gastón Dachary</w:t>
            </w:r>
          </w:p>
        </w:tc>
      </w:tr>
      <w:tr w:rsidR="008B1AA4" w14:paraId="429F02A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ISALUD</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r>
      <w:tr w:rsidR="008B1AA4" w14:paraId="07328DA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Juan Agustín Maza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UMAZA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Juan Agustín Maza</w:t>
            </w:r>
          </w:p>
        </w:tc>
      </w:tr>
      <w:tr w:rsidR="008B1AA4" w14:paraId="13BC9BE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Maimónides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MAIMONIDES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Maimónides</w:t>
            </w:r>
          </w:p>
        </w:tc>
      </w:tr>
      <w:tr w:rsidR="008B1AA4" w14:paraId="2D2D01FF"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Marina Mercante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UDEMM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Marina Mercante</w:t>
            </w:r>
          </w:p>
        </w:tc>
      </w:tr>
      <w:tr w:rsidR="008B1AA4" w14:paraId="7410E16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Mendoza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Mendoza</w:t>
            </w:r>
          </w:p>
        </w:tc>
      </w:tr>
      <w:tr w:rsidR="008B1AA4" w14:paraId="4F0435B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Metropolitana para la Educación y el Trabajo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UMET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Metropolitana</w:t>
            </w:r>
          </w:p>
        </w:tc>
      </w:tr>
      <w:tr w:rsidR="008B1AA4" w14:paraId="328B950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Morón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UNIMORON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Morón</w:t>
            </w:r>
          </w:p>
        </w:tc>
      </w:tr>
      <w:tr w:rsidR="008B1AA4" w14:paraId="6A1C432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Museo Social Argentino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Museo Social Argentino</w:t>
            </w:r>
          </w:p>
        </w:tc>
      </w:tr>
      <w:tr w:rsidR="008B1AA4" w14:paraId="4E026DD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del Norte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Norte Santo Tomás de Aquino</w:t>
            </w:r>
          </w:p>
        </w:tc>
      </w:tr>
      <w:tr w:rsidR="008B1AA4" w14:paraId="74FE702D"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Notarial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Notarial Argentina</w:t>
            </w:r>
          </w:p>
        </w:tc>
      </w:tr>
      <w:tr w:rsidR="008B1AA4" w14:paraId="1BA6887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Palermo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Palermo</w:t>
            </w:r>
          </w:p>
        </w:tc>
      </w:tr>
      <w:tr w:rsidR="008B1AA4" w14:paraId="11BAC0C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Salesiana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Salesiana</w:t>
            </w:r>
          </w:p>
        </w:tc>
      </w:tr>
      <w:tr w:rsidR="008B1AA4" w14:paraId="1A02BA9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Salvador</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r>
      <w:tr w:rsidR="008B1AA4" w14:paraId="2DD38F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Andrés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Andrés</w:t>
            </w:r>
          </w:p>
        </w:tc>
      </w:tr>
      <w:tr w:rsidR="008B1AA4" w14:paraId="2C76CF4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Isidro "Dr. Plácido Marín"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Isidro</w:t>
            </w:r>
          </w:p>
        </w:tc>
      </w:tr>
      <w:tr w:rsidR="008B1AA4" w14:paraId="325694D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Pablo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USP-T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Pablo</w:t>
            </w:r>
          </w:p>
        </w:tc>
      </w:tr>
      <w:tr w:rsidR="008B1AA4" w14:paraId="2D60448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Torcuato Di Tella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UTDT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Torcuato Di Tella</w:t>
            </w:r>
          </w:p>
        </w:tc>
      </w:tr>
    </w:tbl>
    <w:p w14:paraId="00000294" w14:textId="77777777" w:rsidR="008B1AA4" w:rsidRDefault="008B1AA4">
      <w:pPr>
        <w:spacing w:line="276" w:lineRule="auto"/>
        <w:rPr>
          <w:rFonts w:ascii="Arial" w:eastAsia="Arial" w:hAnsi="Arial" w:cs="Arial"/>
          <w:sz w:val="22"/>
          <w:szCs w:val="22"/>
        </w:rPr>
      </w:pPr>
    </w:p>
    <w:p w14:paraId="00000296" w14:textId="77777777" w:rsidR="008B1AA4" w:rsidRDefault="008B1AA4" w:rsidP="00B81A70">
      <w:pPr>
        <w:pStyle w:val="Normal0"/>
        <w:spacing w:line="276" w:lineRule="auto"/>
        <w:ind w:left="0" w:hanging="2"/>
        <w:rPr>
          <w:rFonts w:ascii="Arial" w:eastAsia="Arial" w:hAnsi="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590"/>
        <w:gridCol w:w="4170"/>
      </w:tblGrid>
      <w:tr w:rsidR="008B1AA4" w14:paraId="3EA83790" w14:textId="77777777" w:rsidTr="328E3D13">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7" w14:textId="1CEC2B6E"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f. Institutos Universitarios </w:t>
            </w:r>
            <w:r w:rsidR="66A6ACF6" w:rsidRPr="6E94A34B">
              <w:rPr>
                <w:rFonts w:ascii="Arial" w:eastAsia="Arial" w:hAnsi="Arial" w:cs="Arial"/>
                <w:b/>
                <w:bCs/>
                <w:sz w:val="22"/>
                <w:szCs w:val="22"/>
              </w:rPr>
              <w:t xml:space="preserve">de Gestión </w:t>
            </w:r>
            <w:r w:rsidRPr="6E94A34B">
              <w:rPr>
                <w:rFonts w:ascii="Arial" w:eastAsia="Arial" w:hAnsi="Arial" w:cs="Arial"/>
                <w:b/>
                <w:bCs/>
                <w:sz w:val="22"/>
                <w:szCs w:val="22"/>
              </w:rPr>
              <w:t>Privad</w:t>
            </w:r>
            <w:r w:rsidR="1B8B8740" w:rsidRPr="6E94A34B">
              <w:rPr>
                <w:rFonts w:ascii="Arial" w:eastAsia="Arial" w:hAnsi="Arial" w:cs="Arial"/>
                <w:b/>
                <w:bCs/>
                <w:sz w:val="22"/>
                <w:szCs w:val="22"/>
              </w:rPr>
              <w:t>a</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9"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4389E92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CEMIC</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r>
      <w:tr w:rsidR="008B1AA4" w14:paraId="460DDF2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Biomédicas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IUCBC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Biomédicas de Córdoba</w:t>
            </w:r>
          </w:p>
        </w:tc>
      </w:tr>
      <w:tr w:rsidR="008B1AA4" w14:paraId="7A2BC68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de la Salud de la Fundación Barceló</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BARCELO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Cs. de la Salud de la Fundación Barceló</w:t>
            </w:r>
          </w:p>
        </w:tc>
      </w:tr>
      <w:tr w:rsidR="328E3D13" w14:paraId="6FD8AC1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2422E283" w14:textId="05454DE1" w:rsidR="2D7795C3" w:rsidRDefault="2D7795C3" w:rsidP="328E3D13">
            <w:pPr>
              <w:spacing w:line="276" w:lineRule="auto"/>
              <w:rPr>
                <w:rFonts w:ascii="Arial" w:eastAsia="Arial" w:hAnsi="Arial" w:cs="Arial"/>
                <w:sz w:val="22"/>
                <w:szCs w:val="22"/>
              </w:rPr>
            </w:pPr>
            <w:r w:rsidRPr="328E3D13">
              <w:rPr>
                <w:rFonts w:ascii="Arial" w:eastAsia="Arial" w:hAnsi="Arial" w:cs="Arial"/>
                <w:sz w:val="22"/>
                <w:szCs w:val="22"/>
              </w:rPr>
              <w:t>Instituto Universitario de la Cooperación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696B3868" w14:textId="72D6B11B" w:rsidR="2D7795C3" w:rsidRDefault="2D7795C3" w:rsidP="328E3D13">
            <w:pPr>
              <w:spacing w:line="276" w:lineRule="auto"/>
              <w:rPr>
                <w:rFonts w:ascii="Arial" w:eastAsia="Arial" w:hAnsi="Arial" w:cs="Arial"/>
                <w:sz w:val="22"/>
                <w:szCs w:val="22"/>
              </w:rPr>
            </w:pPr>
            <w:r w:rsidRPr="328E3D13">
              <w:rPr>
                <w:rFonts w:ascii="Arial" w:eastAsia="Arial" w:hAnsi="Arial" w:cs="Arial"/>
                <w:sz w:val="22"/>
                <w:szCs w:val="22"/>
              </w:rPr>
              <w:t>IUCOOP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99EB970" w14:textId="192B8ADD" w:rsidR="2D7795C3" w:rsidRDefault="2D7795C3" w:rsidP="328E3D13">
            <w:pPr>
              <w:spacing w:line="276" w:lineRule="auto"/>
              <w:rPr>
                <w:rFonts w:ascii="Arial" w:eastAsia="Arial" w:hAnsi="Arial" w:cs="Arial"/>
                <w:sz w:val="22"/>
                <w:szCs w:val="22"/>
              </w:rPr>
            </w:pPr>
            <w:r w:rsidRPr="328E3D13">
              <w:rPr>
                <w:rFonts w:ascii="Arial" w:eastAsia="Arial" w:hAnsi="Arial" w:cs="Arial"/>
                <w:sz w:val="22"/>
                <w:szCs w:val="22"/>
              </w:rPr>
              <w:t>Instituto de la Cooperación</w:t>
            </w:r>
          </w:p>
        </w:tc>
      </w:tr>
      <w:tr w:rsidR="008B1AA4" w14:paraId="0E5981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Argentina de Negocios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IUEAN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Argentina de Negocios</w:t>
            </w:r>
          </w:p>
        </w:tc>
      </w:tr>
      <w:tr w:rsidR="008B1AA4" w14:paraId="74617584" w14:textId="77777777" w:rsidTr="328E3D13">
        <w:trPr>
          <w:trHeight w:val="16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de Medicina del Hospital Italiano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EMHI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de Medicina del Hospital Italiano</w:t>
            </w:r>
          </w:p>
        </w:tc>
      </w:tr>
      <w:tr w:rsidR="008B1AA4" w14:paraId="7DA0CF3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EUT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r>
      <w:tr w:rsidR="008B1AA4" w14:paraId="7955736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Superior de Economía y Administración de Empresas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r>
      <w:tr w:rsidR="008B1AA4" w14:paraId="7CCF7DB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Italiano de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IUIR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Italiano de Rosario</w:t>
            </w:r>
          </w:p>
        </w:tc>
      </w:tr>
      <w:tr w:rsidR="008B1AA4" w14:paraId="4DC1320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Tecnológico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r>
      <w:tr w:rsidR="008B1AA4" w14:paraId="63D3A4A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River Plate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IURP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River Plate</w:t>
            </w:r>
          </w:p>
        </w:tc>
      </w:tr>
      <w:tr w:rsidR="008B1AA4" w14:paraId="1DA16919" w14:textId="77777777" w:rsidTr="328E3D13">
        <w:trPr>
          <w:trHeight w:val="300"/>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Salud Mental de la Asociación Psicoanalítica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IUSAM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Salud Mental de la APdeBA</w:t>
            </w:r>
          </w:p>
        </w:tc>
      </w:tr>
      <w:tr w:rsidR="328E3D13" w14:paraId="5446F63A" w14:textId="77777777" w:rsidTr="328E3D13">
        <w:trPr>
          <w:trHeight w:val="300"/>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60208040" w14:textId="4CFCBD86"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Instituto Universitario YMCA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2CE8626D" w14:textId="3B270DC4"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IUYMCA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6BAE6DFD" w14:textId="437C9109"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YMCA</w:t>
            </w:r>
          </w:p>
        </w:tc>
      </w:tr>
    </w:tbl>
    <w:p w14:paraId="000002BE" w14:textId="77777777" w:rsidR="008B1AA4" w:rsidRDefault="008B1AA4">
      <w:pPr>
        <w:spacing w:line="276" w:lineRule="auto"/>
        <w:rPr>
          <w:rFonts w:ascii="Arial" w:eastAsia="Arial" w:hAnsi="Arial" w:cs="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620"/>
        <w:gridCol w:w="4140"/>
      </w:tblGrid>
      <w:tr w:rsidR="008B1AA4" w14:paraId="671C8C90"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F" w14:textId="5ECF27FD"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g. Universidades Internacionales</w:t>
            </w:r>
            <w:r w:rsidR="00AE2A81">
              <w:rPr>
                <w:rFonts w:ascii="Arial" w:eastAsia="Arial" w:hAnsi="Arial" w:cs="Arial"/>
                <w:b/>
                <w:bCs/>
                <w:sz w:val="22"/>
                <w:szCs w:val="22"/>
              </w:rPr>
              <w:t xml:space="preserve"> </w:t>
            </w:r>
            <w:r w:rsidR="5779E07B" w:rsidRPr="6E94A34B">
              <w:rPr>
                <w:rFonts w:ascii="Arial" w:eastAsia="Arial" w:hAnsi="Arial" w:cs="Arial"/>
                <w:b/>
                <w:bCs/>
                <w:sz w:val="22"/>
                <w:szCs w:val="22"/>
              </w:rPr>
              <w:t>de Gestión Privada</w:t>
            </w:r>
          </w:p>
        </w:tc>
        <w:tc>
          <w:tcPr>
            <w:tcW w:w="162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1"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B2771"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Facultad Latinoamericana de Ciencias Sociales</w:t>
            </w:r>
          </w:p>
        </w:tc>
        <w:tc>
          <w:tcPr>
            <w:tcW w:w="162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r>
    </w:tbl>
    <w:p w14:paraId="000002C5" w14:textId="77777777" w:rsidR="008B1AA4" w:rsidRDefault="008B1AA4">
      <w:pPr>
        <w:spacing w:line="276" w:lineRule="auto"/>
        <w:rPr>
          <w:rFonts w:ascii="Arial" w:eastAsia="Arial" w:hAnsi="Arial" w:cs="Arial"/>
          <w:sz w:val="22"/>
          <w:szCs w:val="22"/>
        </w:rPr>
      </w:pPr>
    </w:p>
    <w:p w14:paraId="000002CD" w14:textId="77777777" w:rsidR="008B1AA4" w:rsidRDefault="008B1AA4">
      <w:pPr>
        <w:rPr>
          <w:rFonts w:ascii="Arial" w:eastAsia="Arial" w:hAnsi="Arial" w:cs="Arial"/>
          <w:sz w:val="22"/>
          <w:szCs w:val="22"/>
        </w:rPr>
      </w:pPr>
    </w:p>
    <w:p w14:paraId="000002CE" w14:textId="77777777" w:rsidR="008B1AA4" w:rsidRDefault="00000000" w:rsidP="6E94A34B">
      <w:pPr>
        <w:pBdr>
          <w:top w:val="nil"/>
          <w:left w:val="nil"/>
          <w:bottom w:val="nil"/>
          <w:right w:val="nil"/>
          <w:between w:val="nil"/>
        </w:pBdr>
        <w:shd w:val="clear" w:color="auto" w:fill="FFFFFF" w:themeFill="background1"/>
        <w:rPr>
          <w:rFonts w:ascii="Arial" w:eastAsia="Arial" w:hAnsi="Arial" w:cs="Arial"/>
          <w:color w:val="333333"/>
          <w:sz w:val="18"/>
          <w:szCs w:val="18"/>
        </w:rPr>
      </w:pPr>
      <w:sdt>
        <w:sdtPr>
          <w:tag w:val="goog_rdk_15"/>
          <w:id w:val="1820778057"/>
        </w:sdtPr>
        <w:sdtContent/>
      </w:sdt>
      <w:r w:rsidR="00B81A70" w:rsidRPr="6E94A34B">
        <w:rPr>
          <w:rFonts w:ascii="Arial" w:eastAsia="Arial" w:hAnsi="Arial" w:cs="Arial"/>
          <w:b/>
          <w:bCs/>
          <w:color w:val="333333"/>
          <w:sz w:val="22"/>
          <w:szCs w:val="22"/>
        </w:rPr>
        <w:t>Diferencia entre una Universidad y un Instituto Universitario (Art. 27 Ley de Educación Superior)</w:t>
      </w:r>
    </w:p>
    <w:p w14:paraId="000002CF" w14:textId="79CFA595" w:rsidR="008B1AA4" w:rsidRDefault="00B81A70" w:rsidP="6E94A34B">
      <w:pPr>
        <w:pBdr>
          <w:top w:val="nil"/>
          <w:left w:val="nil"/>
          <w:bottom w:val="nil"/>
          <w:right w:val="nil"/>
          <w:between w:val="nil"/>
        </w:pBdr>
        <w:shd w:val="clear" w:color="auto" w:fill="FFFFFF" w:themeFill="background1"/>
        <w:spacing w:before="225" w:after="225"/>
        <w:jc w:val="both"/>
        <w:rPr>
          <w:rFonts w:ascii="Arial" w:eastAsia="Arial" w:hAnsi="Arial" w:cs="Arial"/>
          <w:color w:val="000000"/>
          <w:sz w:val="22"/>
          <w:szCs w:val="22"/>
        </w:rPr>
      </w:pPr>
      <w:r w:rsidRPr="6E94A34B">
        <w:rPr>
          <w:rFonts w:ascii="Arial" w:eastAsia="Arial" w:hAnsi="Arial" w:cs="Arial"/>
          <w:color w:val="000000"/>
          <w:sz w:val="22"/>
          <w:szCs w:val="22"/>
        </w:rPr>
        <w:t xml:space="preserve">La diferencia entre universidades e institutos universitarios está establecida en el artículo 27° de la Ley de Educación Superior. La diferencia radica en que las instituciones que responden a la denominación de «Universidad» deben desarrollar su actividad en una variedad de áreas disciplinarias no afines, orgánicamente estructuradas en facultades, departamentos o unidades académicas equivalentes, mientras que las instituciones que circunscriben su oferta académica a una sola área </w:t>
      </w:r>
      <w:r w:rsidR="00F5241D" w:rsidRPr="6E94A34B">
        <w:rPr>
          <w:rFonts w:ascii="Arial" w:eastAsia="Arial" w:hAnsi="Arial" w:cs="Arial"/>
          <w:color w:val="000000"/>
          <w:sz w:val="22"/>
          <w:szCs w:val="22"/>
        </w:rPr>
        <w:t>disciplinaria</w:t>
      </w:r>
      <w:r w:rsidRPr="6E94A34B">
        <w:rPr>
          <w:rFonts w:ascii="Arial" w:eastAsia="Arial" w:hAnsi="Arial" w:cs="Arial"/>
          <w:color w:val="000000"/>
          <w:sz w:val="22"/>
          <w:szCs w:val="22"/>
        </w:rPr>
        <w:t xml:space="preserve"> se denominan «Institutos Universitarios». </w:t>
      </w:r>
      <w:r w:rsidR="227B6570" w:rsidRPr="6E94A34B">
        <w:rPr>
          <w:rFonts w:ascii="Arial" w:eastAsia="Arial" w:hAnsi="Arial" w:cs="Arial"/>
          <w:color w:val="000000"/>
          <w:sz w:val="22"/>
          <w:szCs w:val="22"/>
        </w:rPr>
        <w:t>Asimismo,</w:t>
      </w:r>
      <w:r w:rsidRPr="6E94A34B">
        <w:rPr>
          <w:rFonts w:ascii="Arial" w:eastAsia="Arial" w:hAnsi="Arial" w:cs="Arial"/>
          <w:color w:val="000000"/>
          <w:sz w:val="22"/>
          <w:szCs w:val="22"/>
        </w:rPr>
        <w:t xml:space="preserve"> el Decreto Reglamentario 576/96 establece que la autorización bajo la denominación de "Universidad" exigirá variedad de facultades, escuelas, institutos o departamentos, orgánicamente estructurados. La creación y funcionamiento de facultades, institutos, departamentos u otro tipo de establecimientos universitarios aislados, serán autorizados bajo la denominación "Institutos Universitarios". </w:t>
      </w:r>
    </w:p>
    <w:p w14:paraId="000002D0" w14:textId="77777777" w:rsidR="008B1AA4" w:rsidRDefault="008B1AA4">
      <w:pPr>
        <w:pBdr>
          <w:top w:val="nil"/>
          <w:left w:val="nil"/>
          <w:bottom w:val="nil"/>
          <w:right w:val="nil"/>
          <w:between w:val="nil"/>
        </w:pBdr>
        <w:shd w:val="clear" w:color="auto" w:fill="FFFFFF"/>
        <w:spacing w:before="225" w:after="225"/>
        <w:jc w:val="both"/>
        <w:rPr>
          <w:rFonts w:ascii="Arial" w:eastAsia="Arial" w:hAnsi="Arial" w:cs="Arial"/>
          <w:color w:val="000000"/>
          <w:sz w:val="22"/>
          <w:szCs w:val="22"/>
        </w:rPr>
      </w:pPr>
    </w:p>
    <w:p w14:paraId="000002D2" w14:textId="77777777" w:rsidR="008B1AA4" w:rsidRDefault="008B1AA4">
      <w:pPr>
        <w:jc w:val="both"/>
        <w:rPr>
          <w:rFonts w:ascii="Arial" w:eastAsia="Arial" w:hAnsi="Arial" w:cs="Arial"/>
          <w:sz w:val="22"/>
          <w:szCs w:val="22"/>
        </w:rPr>
      </w:pPr>
    </w:p>
    <w:p w14:paraId="453983D1" w14:textId="5A4D75CA" w:rsidR="5CEC3F62" w:rsidRDefault="5CEC3F62" w:rsidP="00B81A70">
      <w:pPr>
        <w:pStyle w:val="Normal0"/>
        <w:ind w:left="0" w:hanging="2"/>
        <w:rPr>
          <w:rFonts w:ascii="Arial" w:eastAsia="Arial" w:hAnsi="Arial"/>
          <w:b/>
          <w:bCs/>
          <w:sz w:val="22"/>
          <w:szCs w:val="22"/>
        </w:rPr>
      </w:pPr>
      <w:r w:rsidRPr="6E94A34B">
        <w:rPr>
          <w:rFonts w:ascii="Arial" w:eastAsia="Arial" w:hAnsi="Arial"/>
          <w:b/>
          <w:bCs/>
          <w:sz w:val="22"/>
          <w:szCs w:val="22"/>
        </w:rPr>
        <w:t>B - Definición de Fórmulas</w:t>
      </w:r>
    </w:p>
    <w:p w14:paraId="30A2FDB3" w14:textId="1AC5D636" w:rsidR="6E94A34B" w:rsidRDefault="6E94A34B" w:rsidP="00B81A70">
      <w:pPr>
        <w:pStyle w:val="Normal0"/>
        <w:ind w:left="0" w:hanging="2"/>
      </w:pPr>
    </w:p>
    <w:p w14:paraId="000002D3" w14:textId="77777777" w:rsidR="008B1AA4" w:rsidRDefault="00B81A70">
      <w:pPr>
        <w:numPr>
          <w:ilvl w:val="0"/>
          <w:numId w:val="3"/>
        </w:numPr>
        <w:ind w:left="0"/>
        <w:rPr>
          <w:rFonts w:ascii="Arial" w:eastAsia="Arial" w:hAnsi="Arial" w:cs="Arial"/>
          <w:sz w:val="22"/>
          <w:szCs w:val="22"/>
        </w:rPr>
      </w:pPr>
      <w:r>
        <w:rPr>
          <w:rFonts w:ascii="Arial" w:eastAsia="Arial" w:hAnsi="Arial" w:cs="Arial"/>
          <w:b/>
          <w:sz w:val="22"/>
          <w:szCs w:val="22"/>
        </w:rPr>
        <w:t>Tasa de Escolarización de Educación Superior</w:t>
      </w:r>
    </w:p>
    <w:p w14:paraId="000002D4" w14:textId="77777777" w:rsidR="008B1AA4" w:rsidRDefault="008B1AA4">
      <w:pPr>
        <w:rPr>
          <w:rFonts w:ascii="Arial" w:eastAsia="Arial" w:hAnsi="Arial" w:cs="Arial"/>
          <w:sz w:val="22"/>
          <w:szCs w:val="22"/>
        </w:rPr>
      </w:pPr>
    </w:p>
    <w:p w14:paraId="000002D5"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79E41A72" wp14:editId="07777777">
            <wp:extent cx="5003800" cy="482600"/>
            <wp:effectExtent l="0" t="0" r="0" b="0"/>
            <wp:docPr id="10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003800" cy="482600"/>
                    </a:xfrm>
                    <a:prstGeom prst="rect">
                      <a:avLst/>
                    </a:prstGeom>
                    <a:ln/>
                  </pic:spPr>
                </pic:pic>
              </a:graphicData>
            </a:graphic>
          </wp:inline>
        </w:drawing>
      </w:r>
    </w:p>
    <w:p w14:paraId="000002D6" w14:textId="77777777" w:rsidR="008B1AA4" w:rsidRDefault="008B1AA4">
      <w:pPr>
        <w:ind w:firstLine="708"/>
        <w:rPr>
          <w:rFonts w:ascii="Arial" w:eastAsia="Arial" w:hAnsi="Arial" w:cs="Arial"/>
          <w:sz w:val="22"/>
          <w:szCs w:val="22"/>
        </w:rPr>
      </w:pPr>
    </w:p>
    <w:p w14:paraId="000002D7" w14:textId="77777777" w:rsidR="008B1AA4" w:rsidRDefault="008B1AA4">
      <w:pPr>
        <w:rPr>
          <w:rFonts w:ascii="Arial" w:eastAsia="Arial" w:hAnsi="Arial" w:cs="Arial"/>
          <w:sz w:val="22"/>
          <w:szCs w:val="22"/>
        </w:rPr>
      </w:pPr>
    </w:p>
    <w:p w14:paraId="000002D8"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21E46351" wp14:editId="07777777">
            <wp:extent cx="4267200" cy="469900"/>
            <wp:effectExtent l="0" t="0" r="0" b="0"/>
            <wp:docPr id="104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4267200" cy="469900"/>
                    </a:xfrm>
                    <a:prstGeom prst="rect">
                      <a:avLst/>
                    </a:prstGeom>
                    <a:ln/>
                  </pic:spPr>
                </pic:pic>
              </a:graphicData>
            </a:graphic>
          </wp:inline>
        </w:drawing>
      </w:r>
    </w:p>
    <w:p w14:paraId="000002D9" w14:textId="77777777" w:rsidR="008B1AA4" w:rsidRDefault="008B1AA4">
      <w:pPr>
        <w:rPr>
          <w:rFonts w:ascii="Arial" w:eastAsia="Arial" w:hAnsi="Arial" w:cs="Arial"/>
          <w:sz w:val="22"/>
          <w:szCs w:val="22"/>
        </w:rPr>
      </w:pPr>
    </w:p>
    <w:p w14:paraId="000002DA"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3332A0AB" wp14:editId="07777777">
            <wp:extent cx="6515100" cy="444500"/>
            <wp:effectExtent l="0" t="0" r="0" b="0"/>
            <wp:docPr id="10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6515100" cy="444500"/>
                    </a:xfrm>
                    <a:prstGeom prst="rect">
                      <a:avLst/>
                    </a:prstGeom>
                    <a:ln/>
                  </pic:spPr>
                </pic:pic>
              </a:graphicData>
            </a:graphic>
          </wp:inline>
        </w:drawing>
      </w:r>
    </w:p>
    <w:p w14:paraId="000002DB" w14:textId="77777777" w:rsidR="008B1AA4" w:rsidRDefault="008B1AA4">
      <w:pPr>
        <w:rPr>
          <w:rFonts w:ascii="Arial" w:eastAsia="Arial" w:hAnsi="Arial" w:cs="Arial"/>
          <w:sz w:val="22"/>
          <w:szCs w:val="22"/>
        </w:rPr>
      </w:pPr>
    </w:p>
    <w:p w14:paraId="000002DC" w14:textId="77777777" w:rsidR="008B1AA4" w:rsidRDefault="00B81A70" w:rsidP="6E94A34B">
      <w:pPr>
        <w:rPr>
          <w:rFonts w:ascii="Arial" w:eastAsia="Arial" w:hAnsi="Arial" w:cs="Arial"/>
          <w:sz w:val="22"/>
          <w:szCs w:val="22"/>
          <w:highlight w:val="yellow"/>
        </w:rPr>
      </w:pPr>
      <w:r w:rsidRPr="6E94A34B">
        <w:rPr>
          <w:rFonts w:ascii="Arial" w:eastAsia="Arial" w:hAnsi="Arial" w:cs="Arial"/>
          <w:sz w:val="22"/>
          <w:szCs w:val="22"/>
        </w:rPr>
        <w:t>Siendo:</w:t>
      </w:r>
    </w:p>
    <w:p w14:paraId="000002DE" w14:textId="4D882039" w:rsidR="008B1AA4" w:rsidRDefault="00B81A70" w:rsidP="6E94A34B">
      <w:pPr>
        <w:rPr>
          <w:rFonts w:ascii="Arial" w:eastAsia="Arial" w:hAnsi="Arial" w:cs="Arial"/>
          <w:sz w:val="22"/>
          <w:szCs w:val="22"/>
        </w:rPr>
      </w:pPr>
      <w:r>
        <w:rPr>
          <w:rFonts w:ascii="Arial" w:eastAsia="Arial" w:hAnsi="Arial" w:cs="Arial"/>
          <w:sz w:val="22"/>
          <w:szCs w:val="22"/>
        </w:rPr>
        <w:tab/>
      </w:r>
      <w:r w:rsidRPr="6E94A34B">
        <w:rPr>
          <w:rFonts w:ascii="Arial" w:eastAsia="Arial" w:hAnsi="Arial" w:cs="Arial"/>
          <w:sz w:val="22"/>
          <w:szCs w:val="22"/>
        </w:rPr>
        <w:t xml:space="preserve">Estudiantes de Educación Superior: </w:t>
      </w:r>
      <w:r w:rsidR="4BB299F5" w:rsidRPr="6E94A34B">
        <w:rPr>
          <w:rFonts w:ascii="Arial" w:eastAsia="Arial" w:hAnsi="Arial" w:cs="Arial"/>
          <w:sz w:val="22"/>
          <w:szCs w:val="22"/>
        </w:rPr>
        <w:t>E</w:t>
      </w:r>
      <w:r w:rsidR="47AC0F94" w:rsidRPr="6E94A34B">
        <w:rPr>
          <w:rFonts w:ascii="Arial" w:eastAsia="Arial" w:hAnsi="Arial" w:cs="Arial"/>
          <w:sz w:val="22"/>
          <w:szCs w:val="22"/>
        </w:rPr>
        <w:t>studiantes de pregrado y grado de nivel superior universitario y no universitario</w:t>
      </w:r>
      <w:r w:rsidR="2C5132EF" w:rsidRPr="6E94A34B">
        <w:rPr>
          <w:rFonts w:ascii="Arial" w:eastAsia="Arial" w:hAnsi="Arial" w:cs="Arial"/>
          <w:sz w:val="22"/>
          <w:szCs w:val="22"/>
        </w:rPr>
        <w:t>.</w:t>
      </w:r>
    </w:p>
    <w:p w14:paraId="66C2E7C6" w14:textId="7046C538" w:rsidR="6E94A34B" w:rsidRDefault="6E94A34B" w:rsidP="6E94A34B">
      <w:pPr>
        <w:jc w:val="both"/>
        <w:rPr>
          <w:rFonts w:ascii="Arial" w:eastAsia="Arial" w:hAnsi="Arial" w:cs="Arial"/>
          <w:sz w:val="22"/>
          <w:szCs w:val="22"/>
        </w:rPr>
      </w:pPr>
    </w:p>
    <w:p w14:paraId="000002DF" w14:textId="77777777" w:rsidR="008B1AA4" w:rsidRDefault="00B81A70">
      <w:pPr>
        <w:jc w:val="both"/>
        <w:rPr>
          <w:rFonts w:ascii="Arial" w:eastAsia="Arial" w:hAnsi="Arial" w:cs="Arial"/>
          <w:sz w:val="22"/>
          <w:szCs w:val="22"/>
        </w:rPr>
      </w:pPr>
      <w:r>
        <w:rPr>
          <w:rFonts w:ascii="Arial" w:eastAsia="Arial" w:hAnsi="Arial" w:cs="Arial"/>
          <w:sz w:val="22"/>
          <w:szCs w:val="22"/>
        </w:rPr>
        <w:tab/>
        <w:t>Aclaración: El rango de Población seleccionado para los análisis varía de acuerdo con las definiciones utilizadas.</w:t>
      </w:r>
    </w:p>
    <w:p w14:paraId="000002E0" w14:textId="77777777" w:rsidR="008B1AA4" w:rsidRDefault="008B1AA4">
      <w:pPr>
        <w:jc w:val="both"/>
        <w:rPr>
          <w:rFonts w:ascii="Arial" w:eastAsia="Arial" w:hAnsi="Arial" w:cs="Arial"/>
          <w:sz w:val="22"/>
          <w:szCs w:val="22"/>
        </w:rPr>
      </w:pPr>
    </w:p>
    <w:p w14:paraId="000002E1" w14:textId="18F85E2C" w:rsidR="008B1AA4" w:rsidRDefault="00B81A7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r w:rsidRPr="6E94A34B">
        <w:rPr>
          <w:rFonts w:ascii="Arial" w:eastAsia="Arial" w:hAnsi="Arial"/>
          <w:color w:val="000000"/>
          <w:sz w:val="22"/>
          <w:szCs w:val="22"/>
        </w:rPr>
        <w:t>El rango poblacional de 20 a 24 es compatible con definiciones internacionales (</w:t>
      </w:r>
      <w:r w:rsidR="5BF127EC" w:rsidRPr="6E94A34B">
        <w:rPr>
          <w:rFonts w:ascii="Arial" w:eastAsia="Arial" w:hAnsi="Arial"/>
          <w:color w:val="000000" w:themeColor="text1"/>
          <w:sz w:val="22"/>
          <w:szCs w:val="22"/>
        </w:rPr>
        <w:t>Organización para la Cooperación y el Desarrollo Económico -</w:t>
      </w:r>
      <w:r w:rsidRPr="6E94A34B">
        <w:rPr>
          <w:rFonts w:ascii="Arial" w:eastAsia="Arial" w:hAnsi="Arial"/>
          <w:color w:val="000000"/>
          <w:sz w:val="22"/>
          <w:szCs w:val="22"/>
        </w:rPr>
        <w:t>OCDE</w:t>
      </w:r>
      <w:r w:rsidR="68450DA8" w:rsidRPr="6E94A34B">
        <w:rPr>
          <w:rFonts w:ascii="Arial" w:eastAsia="Arial" w:hAnsi="Arial"/>
          <w:color w:val="000000"/>
          <w:sz w:val="22"/>
          <w:szCs w:val="22"/>
        </w:rPr>
        <w:t>-</w:t>
      </w:r>
      <w:r w:rsidRPr="6E94A34B">
        <w:rPr>
          <w:rFonts w:ascii="Arial" w:eastAsia="Arial" w:hAnsi="Arial"/>
          <w:color w:val="000000"/>
          <w:sz w:val="22"/>
          <w:szCs w:val="22"/>
        </w:rPr>
        <w:t>). Para que el índice sea representativo de la población</w:t>
      </w:r>
      <w:r w:rsidR="46AB3232" w:rsidRPr="6E94A34B">
        <w:rPr>
          <w:rFonts w:ascii="Arial" w:eastAsia="Arial" w:hAnsi="Arial"/>
          <w:color w:val="000000"/>
          <w:sz w:val="22"/>
          <w:szCs w:val="22"/>
        </w:rPr>
        <w:t xml:space="preserve"> </w:t>
      </w:r>
      <w:r w:rsidR="00FB3DB1" w:rsidRPr="6E94A34B">
        <w:rPr>
          <w:rFonts w:ascii="Arial" w:eastAsia="Arial" w:hAnsi="Arial"/>
          <w:color w:val="000000"/>
          <w:sz w:val="22"/>
          <w:szCs w:val="22"/>
        </w:rPr>
        <w:t>argentina</w:t>
      </w:r>
      <w:r w:rsidR="46AB3232" w:rsidRPr="6E94A34B">
        <w:rPr>
          <w:rFonts w:ascii="Arial" w:eastAsia="Arial" w:hAnsi="Arial"/>
          <w:color w:val="000000"/>
          <w:sz w:val="22"/>
          <w:szCs w:val="22"/>
        </w:rPr>
        <w:t xml:space="preserve"> </w:t>
      </w:r>
      <w:r w:rsidRPr="6E94A34B">
        <w:rPr>
          <w:rFonts w:ascii="Arial" w:eastAsia="Arial" w:hAnsi="Arial"/>
          <w:color w:val="000000"/>
          <w:sz w:val="22"/>
          <w:szCs w:val="22"/>
        </w:rPr>
        <w:t xml:space="preserve">se amplía a 18 a 24 </w:t>
      </w:r>
      <w:r w:rsidR="00FB3DB1" w:rsidRPr="6E94A34B">
        <w:rPr>
          <w:rFonts w:ascii="Arial" w:eastAsia="Arial" w:hAnsi="Arial"/>
          <w:color w:val="000000"/>
          <w:sz w:val="22"/>
          <w:szCs w:val="22"/>
        </w:rPr>
        <w:t>años</w:t>
      </w:r>
      <w:r w:rsidRPr="6E94A34B">
        <w:rPr>
          <w:rFonts w:ascii="Arial" w:eastAsia="Arial" w:hAnsi="Arial"/>
          <w:color w:val="000000"/>
          <w:sz w:val="22"/>
          <w:szCs w:val="22"/>
        </w:rPr>
        <w:t>.</w:t>
      </w:r>
    </w:p>
    <w:p w14:paraId="000002E2" w14:textId="77777777" w:rsidR="008B1AA4" w:rsidRDefault="008B1AA4">
      <w:pPr>
        <w:jc w:val="both"/>
        <w:rPr>
          <w:rFonts w:ascii="Arial" w:eastAsia="Arial" w:hAnsi="Arial" w:cs="Arial"/>
          <w:sz w:val="22"/>
          <w:szCs w:val="22"/>
        </w:rPr>
      </w:pPr>
    </w:p>
    <w:p w14:paraId="000002E3" w14:textId="77777777" w:rsidR="008B1AA4" w:rsidRDefault="00B81A70">
      <w:pPr>
        <w:numPr>
          <w:ilvl w:val="0"/>
          <w:numId w:val="5"/>
        </w:numPr>
        <w:jc w:val="both"/>
        <w:rPr>
          <w:rFonts w:ascii="Arial" w:eastAsia="Arial" w:hAnsi="Arial" w:cs="Arial"/>
          <w:sz w:val="22"/>
          <w:szCs w:val="22"/>
        </w:rPr>
      </w:pPr>
      <w:r>
        <w:rPr>
          <w:rFonts w:ascii="Arial" w:eastAsia="Arial" w:hAnsi="Arial" w:cs="Arial"/>
          <w:b/>
          <w:sz w:val="22"/>
          <w:szCs w:val="22"/>
        </w:rPr>
        <w:t>Tasa Promedio de Crecimiento Anual (TPCA)</w:t>
      </w:r>
      <w:r>
        <w:rPr>
          <w:rFonts w:ascii="Arial" w:eastAsia="Arial" w:hAnsi="Arial" w:cs="Arial"/>
          <w:sz w:val="22"/>
          <w:szCs w:val="22"/>
        </w:rPr>
        <w:t>: Indica el</w:t>
      </w:r>
      <w:r>
        <w:rPr>
          <w:rFonts w:ascii="Arial" w:eastAsia="Arial" w:hAnsi="Arial" w:cs="Arial"/>
          <w:b/>
          <w:sz w:val="22"/>
          <w:szCs w:val="22"/>
        </w:rPr>
        <w:t xml:space="preserve"> </w:t>
      </w:r>
      <w:r>
        <w:rPr>
          <w:rFonts w:ascii="Arial" w:eastAsia="Arial" w:hAnsi="Arial" w:cs="Arial"/>
          <w:sz w:val="22"/>
          <w:szCs w:val="22"/>
        </w:rPr>
        <w:t xml:space="preserve">aumento o disminución de la población estudiantil en un período determinado, expresado como porcentaje de la población correspondiente al año que se toma como base. </w:t>
      </w:r>
    </w:p>
    <w:p w14:paraId="000002E4" w14:textId="77777777" w:rsidR="008B1AA4" w:rsidRDefault="00B81A70">
      <w:pPr>
        <w:jc w:val="both"/>
        <w:rPr>
          <w:rFonts w:ascii="Arial" w:eastAsia="Arial" w:hAnsi="Arial" w:cs="Arial"/>
          <w:sz w:val="22"/>
          <w:szCs w:val="22"/>
        </w:rPr>
      </w:pPr>
      <w:r>
        <w:rPr>
          <w:rFonts w:ascii="Arial" w:eastAsia="Arial" w:hAnsi="Arial" w:cs="Arial"/>
          <w:sz w:val="22"/>
          <w:szCs w:val="22"/>
        </w:rPr>
        <w:tab/>
        <w:t>Su fórmula es:</w:t>
      </w:r>
    </w:p>
    <w:p w14:paraId="000002E5" w14:textId="77777777" w:rsidR="008B1AA4" w:rsidRDefault="00B81A70">
      <w:pPr>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EB6273B">
        <w:rPr>
          <w:rFonts w:ascii="Arial" w:eastAsia="Arial" w:hAnsi="Arial" w:cs="Arial"/>
          <w:sz w:val="22"/>
          <w:szCs w:val="22"/>
        </w:rPr>
        <w:t xml:space="preserve"> </w:t>
      </w:r>
      <w:r>
        <w:rPr>
          <w:rFonts w:ascii="Arial" w:eastAsia="Arial" w:hAnsi="Arial" w:cs="Arial"/>
          <w:sz w:val="22"/>
          <w:szCs w:val="22"/>
        </w:rPr>
        <w:object w:dxaOrig="3180" w:dyaOrig="800" w14:anchorId="3F05E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159pt;height:40.5pt" o:ole="">
            <v:imagedata r:id="rId13" o:title=""/>
          </v:shape>
          <o:OLEObject Type="Embed" ProgID="Equation.3" ShapeID="_x0000_s0" DrawAspect="Content" ObjectID="_1729342973" r:id="rId14"/>
        </w:object>
      </w:r>
    </w:p>
    <w:p w14:paraId="000002E6" w14:textId="77777777" w:rsidR="008B1AA4" w:rsidRDefault="00B81A70">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Donde:</w:t>
      </w:r>
    </w:p>
    <w:p w14:paraId="000002E7" w14:textId="77777777" w:rsidR="008B1AA4" w:rsidRDefault="00B81A70">
      <w:pPr>
        <w:pBdr>
          <w:top w:val="nil"/>
          <w:left w:val="nil"/>
          <w:bottom w:val="nil"/>
          <w:right w:val="nil"/>
          <w:between w:val="nil"/>
        </w:pBdr>
        <w:ind w:firstLine="708"/>
        <w:jc w:val="both"/>
        <w:rPr>
          <w:rFonts w:ascii="Arial" w:eastAsia="Arial" w:hAnsi="Arial" w:cs="Arial"/>
          <w:color w:val="000000"/>
          <w:sz w:val="22"/>
          <w:szCs w:val="22"/>
        </w:rPr>
      </w:pPr>
      <w:r>
        <w:rPr>
          <w:rFonts w:ascii="Arial" w:eastAsia="Arial" w:hAnsi="Arial" w:cs="Arial"/>
          <w:color w:val="000000"/>
          <w:sz w:val="22"/>
          <w:szCs w:val="22"/>
        </w:rPr>
        <w:object w:dxaOrig="1080" w:dyaOrig="380" w14:anchorId="150ED576">
          <v:shape id="_x0000_i1026" type="#_x0000_t75" style="width:54pt;height:19.5pt" o:ole="">
            <v:imagedata r:id="rId15" o:title=""/>
          </v:shape>
          <o:OLEObject Type="Embed" ProgID="Equation.3" ShapeID="_x0000_i1026" DrawAspect="Content" ObjectID="_1729342974" r:id="rId16"/>
        </w:object>
      </w:r>
      <w:r w:rsidR="0EB6273B" w:rsidRPr="48ED2B1C">
        <w:rPr>
          <w:rFonts w:ascii="Arial" w:eastAsia="Arial" w:hAnsi="Arial" w:cs="Arial"/>
          <w:color w:val="000000"/>
          <w:sz w:val="22"/>
          <w:szCs w:val="22"/>
        </w:rPr>
        <w:t>: Tasa Promedio de Crecimiento Anual en el período comprendido entre el año inicial y el año informado</w:t>
      </w:r>
    </w:p>
    <w:p w14:paraId="000002E8" w14:textId="77777777" w:rsidR="008B1AA4" w:rsidRDefault="00B81A70">
      <w:pPr>
        <w:pBdr>
          <w:top w:val="nil"/>
          <w:left w:val="nil"/>
          <w:bottom w:val="nil"/>
          <w:right w:val="nil"/>
          <w:between w:val="nil"/>
        </w:pBdr>
        <w:ind w:left="708" w:firstLine="708"/>
        <w:jc w:val="both"/>
        <w:rPr>
          <w:rFonts w:ascii="Arial" w:eastAsia="Arial" w:hAnsi="Arial" w:cs="Arial"/>
          <w:color w:val="000000"/>
          <w:sz w:val="22"/>
          <w:szCs w:val="22"/>
        </w:rPr>
      </w:pPr>
      <w:r>
        <w:rPr>
          <w:rFonts w:ascii="Arial" w:eastAsia="Arial" w:hAnsi="Arial" w:cs="Arial"/>
          <w:color w:val="000000"/>
          <w:sz w:val="22"/>
          <w:szCs w:val="22"/>
        </w:rPr>
        <w:t>TF: Año informado o final</w:t>
      </w:r>
    </w:p>
    <w:p w14:paraId="000002E9"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TI: Año base o inicial</w:t>
      </w:r>
    </w:p>
    <w:p w14:paraId="000002EA"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 xml:space="preserve">T= TF-TI </w:t>
      </w:r>
    </w:p>
    <w:p w14:paraId="000002EB" w14:textId="77777777" w:rsidR="008B1AA4" w:rsidRDefault="0EB6273B">
      <w:pPr>
        <w:jc w:val="both"/>
        <w:rPr>
          <w:rFonts w:ascii="Arial" w:eastAsia="Arial" w:hAnsi="Arial" w:cs="Arial"/>
          <w:sz w:val="22"/>
          <w:szCs w:val="22"/>
        </w:rPr>
      </w:pPr>
      <w:r>
        <w:rPr>
          <w:rFonts w:ascii="Arial" w:eastAsia="Arial" w:hAnsi="Arial" w:cs="Arial"/>
          <w:sz w:val="22"/>
          <w:szCs w:val="22"/>
        </w:rPr>
        <w:t xml:space="preserve">       </w:t>
      </w:r>
      <w:r w:rsidR="00B81A70">
        <w:rPr>
          <w:rFonts w:ascii="Arial" w:eastAsia="Arial" w:hAnsi="Arial" w:cs="Arial"/>
          <w:sz w:val="22"/>
          <w:szCs w:val="22"/>
        </w:rPr>
        <w:tab/>
      </w:r>
      <w:r>
        <w:rPr>
          <w:rFonts w:ascii="Arial" w:eastAsia="Arial" w:hAnsi="Arial" w:cs="Arial"/>
          <w:sz w:val="22"/>
          <w:szCs w:val="22"/>
        </w:rPr>
        <w:t xml:space="preserve">       </w:t>
      </w:r>
      <w:r w:rsidR="00B81A70">
        <w:rPr>
          <w:rFonts w:ascii="Arial" w:eastAsia="Arial" w:hAnsi="Arial" w:cs="Arial"/>
          <w:sz w:val="22"/>
          <w:szCs w:val="22"/>
        </w:rPr>
        <w:tab/>
      </w:r>
      <w:r w:rsidR="00B81A70">
        <w:rPr>
          <w:rFonts w:ascii="Arial" w:eastAsia="Arial" w:hAnsi="Arial" w:cs="Arial"/>
          <w:noProof/>
          <w:sz w:val="22"/>
          <w:szCs w:val="22"/>
          <w:lang w:val="es-AR"/>
        </w:rPr>
        <w:drawing>
          <wp:inline distT="0" distB="0" distL="114300" distR="114300" wp14:anchorId="2EF17258" wp14:editId="07777777">
            <wp:extent cx="355600" cy="215900"/>
            <wp:effectExtent l="0" t="0" r="0" b="0"/>
            <wp:docPr id="104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355600" cy="215900"/>
                    </a:xfrm>
                    <a:prstGeom prst="rect">
                      <a:avLst/>
                    </a:prstGeom>
                    <a:ln/>
                  </pic:spPr>
                </pic:pic>
              </a:graphicData>
            </a:graphic>
          </wp:inline>
        </w:drawing>
      </w:r>
      <w:r>
        <w:rPr>
          <w:rFonts w:ascii="Arial" w:eastAsia="Arial" w:hAnsi="Arial" w:cs="Arial"/>
          <w:sz w:val="22"/>
          <w:szCs w:val="22"/>
        </w:rPr>
        <w:t>: Población Estudiantil del año informado.</w:t>
      </w:r>
    </w:p>
    <w:p w14:paraId="000002EC" w14:textId="77777777" w:rsidR="008B1AA4" w:rsidRDefault="00B81A70">
      <w:pPr>
        <w:ind w:left="708"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43B24F22" wp14:editId="07777777">
            <wp:extent cx="330200" cy="215900"/>
            <wp:effectExtent l="0" t="0" r="0" b="0"/>
            <wp:docPr id="10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8"/>
                    <a:srcRect/>
                    <a:stretch>
                      <a:fillRect/>
                    </a:stretch>
                  </pic:blipFill>
                  <pic:spPr>
                    <a:xfrm>
                      <a:off x="0" y="0"/>
                      <a:ext cx="330200" cy="215900"/>
                    </a:xfrm>
                    <a:prstGeom prst="rect">
                      <a:avLst/>
                    </a:prstGeom>
                    <a:ln/>
                  </pic:spPr>
                </pic:pic>
              </a:graphicData>
            </a:graphic>
          </wp:inline>
        </w:drawing>
      </w:r>
      <w:r w:rsidR="0EB6273B">
        <w:rPr>
          <w:rFonts w:ascii="Arial" w:eastAsia="Arial" w:hAnsi="Arial" w:cs="Arial"/>
          <w:sz w:val="22"/>
          <w:szCs w:val="22"/>
        </w:rPr>
        <w:t>: Población Estudiantil del año base.</w:t>
      </w:r>
    </w:p>
    <w:p w14:paraId="000002ED" w14:textId="77777777" w:rsidR="008B1AA4" w:rsidRDefault="008B1AA4">
      <w:pPr>
        <w:ind w:left="720"/>
        <w:jc w:val="both"/>
        <w:rPr>
          <w:rFonts w:ascii="Arial" w:eastAsia="Arial" w:hAnsi="Arial" w:cs="Arial"/>
          <w:sz w:val="22"/>
          <w:szCs w:val="22"/>
        </w:rPr>
      </w:pPr>
    </w:p>
    <w:p w14:paraId="6D1FAF7C" w14:textId="2E70BB50" w:rsidR="3C6B154E" w:rsidRDefault="3C6B154E" w:rsidP="00B81A70">
      <w:pPr>
        <w:pStyle w:val="Normal0"/>
        <w:ind w:left="0" w:hanging="2"/>
      </w:pPr>
    </w:p>
    <w:p w14:paraId="1C200008" w14:textId="44F4DC9C" w:rsidR="4EBC7440" w:rsidRDefault="4EBC7440" w:rsidP="00B81A70">
      <w:pPr>
        <w:pStyle w:val="Prrafodelista"/>
        <w:numPr>
          <w:ilvl w:val="0"/>
          <w:numId w:val="2"/>
        </w:numPr>
        <w:ind w:left="0" w:hanging="2"/>
        <w:jc w:val="both"/>
        <w:rPr>
          <w:rFonts w:ascii="Arial" w:eastAsia="Arial" w:hAnsi="Arial"/>
          <w:b/>
          <w:bCs/>
          <w:sz w:val="22"/>
          <w:szCs w:val="22"/>
        </w:rPr>
      </w:pPr>
      <w:r w:rsidRPr="6E94A34B">
        <w:rPr>
          <w:rFonts w:ascii="Arial" w:eastAsia="Arial" w:hAnsi="Arial"/>
          <w:b/>
          <w:bCs/>
          <w:sz w:val="22"/>
          <w:szCs w:val="22"/>
        </w:rPr>
        <w:t xml:space="preserve">Tasa de ofertas de Posgrado: </w:t>
      </w:r>
      <w:r w:rsidRPr="6E94A34B">
        <w:rPr>
          <w:rFonts w:ascii="Arial" w:eastAsia="Arial" w:hAnsi="Arial"/>
          <w:sz w:val="22"/>
          <w:szCs w:val="22"/>
        </w:rPr>
        <w:t>Indica el porcentaje de ofertas de posgrado (especiali</w:t>
      </w:r>
      <w:r w:rsidR="00E321B5">
        <w:rPr>
          <w:rFonts w:ascii="Arial" w:eastAsia="Arial" w:hAnsi="Arial"/>
          <w:sz w:val="22"/>
          <w:szCs w:val="22"/>
        </w:rPr>
        <w:t>zación</w:t>
      </w:r>
      <w:r w:rsidRPr="6E94A34B">
        <w:rPr>
          <w:rFonts w:ascii="Arial" w:eastAsia="Arial" w:hAnsi="Arial"/>
          <w:sz w:val="22"/>
          <w:szCs w:val="22"/>
        </w:rPr>
        <w:t>, maestría o doctorado) respecto del total de ofertas de todos los niveles, para cada Institución.</w:t>
      </w:r>
    </w:p>
    <w:p w14:paraId="7DFCFEEB" w14:textId="608EFCE5" w:rsidR="3C6B154E" w:rsidRDefault="3C6B154E" w:rsidP="00B81A70">
      <w:pPr>
        <w:pStyle w:val="Normal0"/>
        <w:ind w:left="0" w:hanging="2"/>
        <w:jc w:val="both"/>
        <w:rPr>
          <w:rFonts w:ascii="Arial" w:eastAsia="Arial" w:hAnsi="Arial"/>
          <w:sz w:val="22"/>
          <w:szCs w:val="22"/>
        </w:rPr>
      </w:pPr>
    </w:p>
    <w:p w14:paraId="576075BF" w14:textId="213AC298" w:rsidR="2A91B7D7" w:rsidRDefault="2A91B7D7" w:rsidP="00B81A70">
      <w:pPr>
        <w:pStyle w:val="Prrafodelista"/>
        <w:numPr>
          <w:ilvl w:val="0"/>
          <w:numId w:val="2"/>
        </w:numPr>
        <w:ind w:left="0" w:hanging="2"/>
        <w:jc w:val="both"/>
        <w:rPr>
          <w:rFonts w:ascii="Arial" w:eastAsia="Arial" w:hAnsi="Arial"/>
          <w:b/>
          <w:bCs/>
          <w:sz w:val="22"/>
          <w:szCs w:val="22"/>
        </w:rPr>
      </w:pPr>
      <w:r w:rsidRPr="3C6B154E">
        <w:rPr>
          <w:rFonts w:ascii="Arial" w:eastAsia="Arial" w:hAnsi="Arial"/>
          <w:b/>
          <w:bCs/>
          <w:sz w:val="22"/>
          <w:szCs w:val="22"/>
        </w:rPr>
        <w:t xml:space="preserve">Tasa de ofertas de Posgrado según rama de estudios: </w:t>
      </w:r>
      <w:r w:rsidRPr="3C6B154E">
        <w:rPr>
          <w:rFonts w:ascii="Arial" w:eastAsia="Arial" w:hAnsi="Arial"/>
          <w:sz w:val="22"/>
          <w:szCs w:val="22"/>
        </w:rPr>
        <w:t>Indica el porcentaje de ofertas de posgrado (especiali</w:t>
      </w:r>
      <w:r w:rsidR="00E321B5">
        <w:rPr>
          <w:rFonts w:ascii="Arial" w:eastAsia="Arial" w:hAnsi="Arial"/>
          <w:sz w:val="22"/>
          <w:szCs w:val="22"/>
        </w:rPr>
        <w:t>zación</w:t>
      </w:r>
      <w:r w:rsidRPr="3C6B154E">
        <w:rPr>
          <w:rFonts w:ascii="Arial" w:eastAsia="Arial" w:hAnsi="Arial"/>
          <w:sz w:val="22"/>
          <w:szCs w:val="22"/>
        </w:rPr>
        <w:t>, maestría o doctorado) respecto del total de ofertas de todos los niveles, para cada Institución, en cada rama de estudios.</w:t>
      </w:r>
    </w:p>
    <w:p w14:paraId="352ACC18" w14:textId="6B99237A" w:rsidR="3C6B154E" w:rsidRDefault="3C6B154E" w:rsidP="00B81A70">
      <w:pPr>
        <w:pStyle w:val="Normal0"/>
        <w:ind w:left="0" w:hanging="2"/>
        <w:jc w:val="both"/>
        <w:rPr>
          <w:rFonts w:ascii="Arial" w:eastAsia="Arial" w:hAnsi="Arial"/>
          <w:sz w:val="22"/>
          <w:szCs w:val="22"/>
        </w:rPr>
      </w:pPr>
    </w:p>
    <w:p w14:paraId="4B6DB972" w14:textId="47080825" w:rsidR="0D2DE94F" w:rsidRDefault="0D2DE94F" w:rsidP="00B81A70">
      <w:pPr>
        <w:pStyle w:val="Prrafodelista"/>
        <w:numPr>
          <w:ilvl w:val="0"/>
          <w:numId w:val="2"/>
        </w:numPr>
        <w:ind w:left="0" w:hanging="2"/>
        <w:jc w:val="both"/>
        <w:rPr>
          <w:rFonts w:ascii="Arial" w:eastAsia="Arial" w:hAnsi="Arial"/>
          <w:b/>
          <w:bCs/>
          <w:sz w:val="22"/>
          <w:szCs w:val="22"/>
        </w:rPr>
      </w:pPr>
      <w:r w:rsidRPr="3C6B154E">
        <w:rPr>
          <w:rFonts w:ascii="Arial" w:eastAsia="Arial" w:hAnsi="Arial"/>
          <w:b/>
          <w:bCs/>
          <w:sz w:val="22"/>
          <w:szCs w:val="22"/>
        </w:rPr>
        <w:t xml:space="preserve">Tasa de Matriculados de Posgrado: </w:t>
      </w:r>
      <w:r w:rsidRPr="3C6B154E">
        <w:rPr>
          <w:rFonts w:ascii="Arial" w:eastAsia="Arial" w:hAnsi="Arial"/>
          <w:sz w:val="22"/>
          <w:szCs w:val="22"/>
        </w:rPr>
        <w:t>Indica el porcentaje de estudiantes de posgrado (especiali</w:t>
      </w:r>
      <w:r w:rsidR="00E321B5">
        <w:rPr>
          <w:rFonts w:ascii="Arial" w:eastAsia="Arial" w:hAnsi="Arial"/>
          <w:sz w:val="22"/>
          <w:szCs w:val="22"/>
        </w:rPr>
        <w:t>zación</w:t>
      </w:r>
      <w:r w:rsidRPr="3C6B154E">
        <w:rPr>
          <w:rFonts w:ascii="Arial" w:eastAsia="Arial" w:hAnsi="Arial"/>
          <w:sz w:val="22"/>
          <w:szCs w:val="22"/>
        </w:rPr>
        <w:t>, maestría o doctorado) respecto del total de estudiantes matriculados, para cada institución.</w:t>
      </w:r>
    </w:p>
    <w:p w14:paraId="17702259" w14:textId="607A0B07" w:rsidR="3C6B154E" w:rsidRDefault="3C6B154E" w:rsidP="00B81A70">
      <w:pPr>
        <w:pStyle w:val="Normal0"/>
        <w:ind w:left="0" w:hanging="2"/>
        <w:jc w:val="both"/>
        <w:rPr>
          <w:rFonts w:ascii="Arial" w:eastAsia="Arial" w:hAnsi="Arial"/>
          <w:sz w:val="22"/>
          <w:szCs w:val="22"/>
        </w:rPr>
      </w:pPr>
    </w:p>
    <w:p w14:paraId="33205A4C" w14:textId="6DB79F46" w:rsidR="2CC031E6" w:rsidRDefault="2CC031E6" w:rsidP="00B81A70">
      <w:pPr>
        <w:pStyle w:val="Prrafodelista"/>
        <w:numPr>
          <w:ilvl w:val="0"/>
          <w:numId w:val="2"/>
        </w:numPr>
        <w:ind w:left="0" w:hanging="2"/>
        <w:jc w:val="both"/>
        <w:rPr>
          <w:rFonts w:ascii="Arial" w:eastAsia="Arial" w:hAnsi="Arial"/>
          <w:b/>
          <w:bCs/>
          <w:sz w:val="22"/>
          <w:szCs w:val="22"/>
        </w:rPr>
      </w:pPr>
      <w:r w:rsidRPr="6E94A34B">
        <w:rPr>
          <w:rFonts w:ascii="Arial" w:eastAsia="Arial" w:hAnsi="Arial"/>
          <w:b/>
          <w:bCs/>
          <w:sz w:val="22"/>
          <w:szCs w:val="22"/>
        </w:rPr>
        <w:t>Tasa de Matriculados de Posgrado según rama de estudios:</w:t>
      </w:r>
      <w:r w:rsidRPr="6E94A34B">
        <w:rPr>
          <w:rFonts w:ascii="Arial" w:eastAsia="Arial" w:hAnsi="Arial"/>
          <w:sz w:val="22"/>
          <w:szCs w:val="22"/>
        </w:rPr>
        <w:t xml:space="preserve"> Indica el porcentaje de Matriculados en la Institución en carreras de posgrado (especiali</w:t>
      </w:r>
      <w:r w:rsidR="00E321B5">
        <w:rPr>
          <w:rFonts w:ascii="Arial" w:eastAsia="Arial" w:hAnsi="Arial"/>
          <w:sz w:val="22"/>
          <w:szCs w:val="22"/>
        </w:rPr>
        <w:t>zación</w:t>
      </w:r>
      <w:r w:rsidRPr="6E94A34B">
        <w:rPr>
          <w:rFonts w:ascii="Arial" w:eastAsia="Arial" w:hAnsi="Arial"/>
          <w:sz w:val="22"/>
          <w:szCs w:val="22"/>
        </w:rPr>
        <w:t>, maestría o doctorado) respecto del total de estudiantes matriculados de posgrado para cada institución, según rama.</w:t>
      </w:r>
    </w:p>
    <w:p w14:paraId="486B3AFE" w14:textId="380B7334" w:rsidR="3C6B154E" w:rsidRDefault="3C6B154E" w:rsidP="00B81A70">
      <w:pPr>
        <w:pStyle w:val="Normal0"/>
        <w:ind w:left="0" w:hanging="2"/>
        <w:jc w:val="both"/>
        <w:rPr>
          <w:rFonts w:ascii="Arial" w:eastAsia="Arial" w:hAnsi="Arial"/>
          <w:sz w:val="22"/>
          <w:szCs w:val="22"/>
        </w:rPr>
      </w:pPr>
    </w:p>
    <w:p w14:paraId="000002EE" w14:textId="77777777" w:rsidR="008B1AA4" w:rsidRDefault="008B1AA4">
      <w:pPr>
        <w:jc w:val="both"/>
        <w:rPr>
          <w:rFonts w:ascii="Arial" w:eastAsia="Arial" w:hAnsi="Arial" w:cs="Arial"/>
          <w:sz w:val="22"/>
          <w:szCs w:val="22"/>
        </w:rPr>
      </w:pPr>
    </w:p>
    <w:p w14:paraId="000002EF" w14:textId="77777777" w:rsidR="008B1AA4" w:rsidRDefault="00B81A70">
      <w:pPr>
        <w:keepNext/>
        <w:pBdr>
          <w:top w:val="nil"/>
          <w:left w:val="nil"/>
          <w:bottom w:val="nil"/>
          <w:right w:val="nil"/>
          <w:between w:val="nil"/>
        </w:pBdr>
        <w:ind w:left="576" w:hanging="576"/>
        <w:jc w:val="both"/>
        <w:rPr>
          <w:rFonts w:ascii="Arial" w:eastAsia="Arial" w:hAnsi="Arial" w:cs="Arial"/>
          <w:b/>
          <w:color w:val="000000"/>
          <w:sz w:val="22"/>
          <w:szCs w:val="22"/>
        </w:rPr>
      </w:pPr>
      <w:r>
        <w:rPr>
          <w:rFonts w:ascii="Arial" w:eastAsia="Arial" w:hAnsi="Arial" w:cs="Arial"/>
          <w:b/>
          <w:color w:val="000000"/>
          <w:sz w:val="22"/>
          <w:szCs w:val="22"/>
        </w:rPr>
        <w:t>C- Clasificaciones</w:t>
      </w:r>
    </w:p>
    <w:p w14:paraId="000002F0" w14:textId="77777777" w:rsidR="008B1AA4" w:rsidRDefault="008B1AA4">
      <w:pPr>
        <w:jc w:val="both"/>
        <w:rPr>
          <w:rFonts w:ascii="Arial" w:eastAsia="Arial" w:hAnsi="Arial" w:cs="Arial"/>
          <w:color w:val="FF0000"/>
          <w:sz w:val="22"/>
          <w:szCs w:val="22"/>
        </w:rPr>
      </w:pPr>
    </w:p>
    <w:p w14:paraId="000002F1" w14:textId="77777777" w:rsidR="008B1AA4" w:rsidRDefault="00B81A70">
      <w:pPr>
        <w:jc w:val="both"/>
        <w:rPr>
          <w:rFonts w:ascii="Arial" w:eastAsia="Arial" w:hAnsi="Arial" w:cs="Arial"/>
          <w:sz w:val="22"/>
          <w:szCs w:val="22"/>
        </w:rPr>
      </w:pPr>
      <w:r w:rsidRPr="6E94A34B">
        <w:rPr>
          <w:rFonts w:ascii="Arial" w:eastAsia="Arial" w:hAnsi="Arial" w:cs="Arial"/>
          <w:b/>
          <w:bCs/>
          <w:sz w:val="22"/>
          <w:szCs w:val="22"/>
        </w:rPr>
        <w:t>1- Clasificación de Ramas, Disciplinas y Áreas utilizada en los Anuarios Estadísticos</w:t>
      </w:r>
    </w:p>
    <w:p w14:paraId="75D00576" w14:textId="2D752A77" w:rsidR="6E94A34B" w:rsidRDefault="6E94A34B" w:rsidP="00B81A70">
      <w:pPr>
        <w:pStyle w:val="Normal0"/>
        <w:ind w:left="0" w:hanging="2"/>
      </w:pPr>
    </w:p>
    <w:p w14:paraId="000002F2"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766C3997" wp14:editId="07777777">
            <wp:extent cx="7406005" cy="5398770"/>
            <wp:effectExtent l="0" t="0" r="0" b="0"/>
            <wp:docPr id="104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7406005" cy="5398770"/>
                    </a:xfrm>
                    <a:prstGeom prst="rect">
                      <a:avLst/>
                    </a:prstGeom>
                    <a:ln/>
                  </pic:spPr>
                </pic:pic>
              </a:graphicData>
            </a:graphic>
          </wp:inline>
        </w:drawing>
      </w:r>
    </w:p>
    <w:p w14:paraId="000002F3" w14:textId="77777777" w:rsidR="008B1AA4" w:rsidRDefault="008B1AA4">
      <w:pPr>
        <w:jc w:val="both"/>
        <w:rPr>
          <w:rFonts w:ascii="Arial" w:eastAsia="Arial" w:hAnsi="Arial" w:cs="Arial"/>
          <w:sz w:val="22"/>
          <w:szCs w:val="22"/>
        </w:rPr>
      </w:pPr>
    </w:p>
    <w:p w14:paraId="000002F4" w14:textId="77777777" w:rsidR="008B1AA4" w:rsidRDefault="008B1AA4">
      <w:pPr>
        <w:jc w:val="both"/>
        <w:rPr>
          <w:rFonts w:ascii="Arial" w:eastAsia="Arial" w:hAnsi="Arial" w:cs="Arial"/>
          <w:sz w:val="22"/>
          <w:szCs w:val="22"/>
        </w:rPr>
      </w:pPr>
    </w:p>
    <w:p w14:paraId="000002F5"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20456DB" wp14:editId="07777777">
            <wp:extent cx="6562725" cy="2519045"/>
            <wp:effectExtent l="0" t="0" r="0" b="0"/>
            <wp:docPr id="104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0"/>
                    <a:srcRect/>
                    <a:stretch>
                      <a:fillRect/>
                    </a:stretch>
                  </pic:blipFill>
                  <pic:spPr>
                    <a:xfrm>
                      <a:off x="0" y="0"/>
                      <a:ext cx="6562725" cy="2519045"/>
                    </a:xfrm>
                    <a:prstGeom prst="rect">
                      <a:avLst/>
                    </a:prstGeom>
                    <a:ln/>
                  </pic:spPr>
                </pic:pic>
              </a:graphicData>
            </a:graphic>
          </wp:inline>
        </w:drawing>
      </w:r>
    </w:p>
    <w:p w14:paraId="000002F6" w14:textId="77777777" w:rsidR="008B1AA4" w:rsidRDefault="008B1AA4">
      <w:pPr>
        <w:jc w:val="both"/>
        <w:rPr>
          <w:rFonts w:ascii="Arial" w:eastAsia="Arial" w:hAnsi="Arial" w:cs="Arial"/>
          <w:sz w:val="22"/>
          <w:szCs w:val="22"/>
        </w:rPr>
      </w:pPr>
    </w:p>
    <w:p w14:paraId="000002F7"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09F7478" wp14:editId="07777777">
            <wp:extent cx="6562725" cy="4283710"/>
            <wp:effectExtent l="0" t="0" r="0" b="0"/>
            <wp:docPr id="10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6562725" cy="4283710"/>
                    </a:xfrm>
                    <a:prstGeom prst="rect">
                      <a:avLst/>
                    </a:prstGeom>
                    <a:ln/>
                  </pic:spPr>
                </pic:pic>
              </a:graphicData>
            </a:graphic>
          </wp:inline>
        </w:drawing>
      </w:r>
    </w:p>
    <w:p w14:paraId="000002F8" w14:textId="77777777" w:rsidR="008B1AA4" w:rsidRDefault="008B1AA4">
      <w:pPr>
        <w:jc w:val="both"/>
        <w:rPr>
          <w:rFonts w:ascii="Arial" w:eastAsia="Arial" w:hAnsi="Arial" w:cs="Arial"/>
          <w:sz w:val="22"/>
          <w:szCs w:val="22"/>
        </w:rPr>
      </w:pPr>
    </w:p>
    <w:p w14:paraId="000002F9"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B69EEE2" wp14:editId="07777777">
            <wp:extent cx="6562725" cy="5307965"/>
            <wp:effectExtent l="0" t="0" r="0" b="0"/>
            <wp:docPr id="104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2"/>
                    <a:srcRect/>
                    <a:stretch>
                      <a:fillRect/>
                    </a:stretch>
                  </pic:blipFill>
                  <pic:spPr>
                    <a:xfrm>
                      <a:off x="0" y="0"/>
                      <a:ext cx="6562725" cy="5307965"/>
                    </a:xfrm>
                    <a:prstGeom prst="rect">
                      <a:avLst/>
                    </a:prstGeom>
                    <a:ln/>
                  </pic:spPr>
                </pic:pic>
              </a:graphicData>
            </a:graphic>
          </wp:inline>
        </w:drawing>
      </w:r>
    </w:p>
    <w:p w14:paraId="000002FA" w14:textId="77777777" w:rsidR="008B1AA4" w:rsidRDefault="008B1AA4">
      <w:pPr>
        <w:jc w:val="both"/>
        <w:rPr>
          <w:rFonts w:ascii="Arial" w:eastAsia="Arial" w:hAnsi="Arial" w:cs="Arial"/>
          <w:sz w:val="22"/>
          <w:szCs w:val="22"/>
        </w:rPr>
      </w:pPr>
    </w:p>
    <w:p w14:paraId="000002FB" w14:textId="77777777" w:rsidR="008B1AA4" w:rsidRDefault="008B1AA4">
      <w:pPr>
        <w:jc w:val="both"/>
        <w:rPr>
          <w:rFonts w:ascii="Arial" w:eastAsia="Arial" w:hAnsi="Arial" w:cs="Arial"/>
          <w:sz w:val="22"/>
          <w:szCs w:val="22"/>
        </w:rPr>
      </w:pPr>
    </w:p>
    <w:p w14:paraId="000002FC"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16F6A2A7" wp14:editId="07777777">
            <wp:extent cx="6562725" cy="5832475"/>
            <wp:effectExtent l="0" t="0" r="0" b="0"/>
            <wp:docPr id="104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
                    <a:srcRect/>
                    <a:stretch>
                      <a:fillRect/>
                    </a:stretch>
                  </pic:blipFill>
                  <pic:spPr>
                    <a:xfrm>
                      <a:off x="0" y="0"/>
                      <a:ext cx="6562725" cy="5832475"/>
                    </a:xfrm>
                    <a:prstGeom prst="rect">
                      <a:avLst/>
                    </a:prstGeom>
                    <a:ln/>
                  </pic:spPr>
                </pic:pic>
              </a:graphicData>
            </a:graphic>
          </wp:inline>
        </w:drawing>
      </w:r>
    </w:p>
    <w:p w14:paraId="00000302" w14:textId="77777777" w:rsidR="008B1AA4" w:rsidRDefault="008B1AA4" w:rsidP="00B81A70">
      <w:pPr>
        <w:pStyle w:val="Normal0"/>
        <w:ind w:left="0" w:hanging="2"/>
        <w:jc w:val="both"/>
        <w:rPr>
          <w:rFonts w:ascii="Arial" w:eastAsia="Arial" w:hAnsi="Arial"/>
          <w:sz w:val="22"/>
          <w:szCs w:val="22"/>
        </w:rPr>
      </w:pPr>
      <w:bookmarkStart w:id="0" w:name="bookmark=id.35nkun2" w:colFirst="0" w:colLast="0"/>
      <w:bookmarkEnd w:id="0"/>
    </w:p>
    <w:p w14:paraId="0000030A" w14:textId="77777777" w:rsidR="008B1AA4" w:rsidRDefault="008B1AA4" w:rsidP="00B81A70">
      <w:pPr>
        <w:pStyle w:val="Normal0"/>
        <w:pBdr>
          <w:top w:val="nil"/>
          <w:left w:val="nil"/>
          <w:bottom w:val="nil"/>
          <w:right w:val="nil"/>
          <w:between w:val="nil"/>
        </w:pBdr>
        <w:spacing w:line="240" w:lineRule="auto"/>
        <w:ind w:left="0" w:hanging="2"/>
        <w:jc w:val="both"/>
        <w:rPr>
          <w:rFonts w:ascii="Arial" w:eastAsia="Arial" w:hAnsi="Arial"/>
          <w:color w:val="000000" w:themeColor="text1"/>
          <w:sz w:val="22"/>
          <w:szCs w:val="22"/>
        </w:rPr>
      </w:pPr>
    </w:p>
    <w:p w14:paraId="0000030B" w14:textId="77777777" w:rsidR="008B1AA4" w:rsidRDefault="008B1AA4">
      <w:pPr>
        <w:rPr>
          <w:rFonts w:ascii="Arial" w:eastAsia="Arial" w:hAnsi="Arial" w:cs="Arial"/>
          <w:sz w:val="22"/>
          <w:szCs w:val="22"/>
        </w:rPr>
      </w:pPr>
    </w:p>
    <w:p w14:paraId="0000030C" w14:textId="77777777" w:rsidR="008B1AA4" w:rsidRDefault="008B1AA4">
      <w:pPr>
        <w:rPr>
          <w:rFonts w:ascii="Arial" w:eastAsia="Arial" w:hAnsi="Arial" w:cs="Arial"/>
          <w:sz w:val="22"/>
          <w:szCs w:val="22"/>
        </w:rPr>
      </w:pPr>
    </w:p>
    <w:p w14:paraId="0000030D" w14:textId="4E730785" w:rsidR="008B1AA4" w:rsidRDefault="13CADF52">
      <w:pPr>
        <w:rPr>
          <w:rFonts w:ascii="Arial" w:eastAsia="Arial" w:hAnsi="Arial" w:cs="Arial"/>
          <w:sz w:val="22"/>
          <w:szCs w:val="22"/>
        </w:rPr>
      </w:pPr>
      <w:r w:rsidRPr="3C6B154E">
        <w:rPr>
          <w:rFonts w:ascii="Arial" w:eastAsia="Arial" w:hAnsi="Arial" w:cs="Arial"/>
          <w:b/>
          <w:bCs/>
          <w:sz w:val="22"/>
          <w:szCs w:val="22"/>
        </w:rPr>
        <w:t>2</w:t>
      </w:r>
      <w:r w:rsidR="00B81A70" w:rsidRPr="3C6B154E">
        <w:rPr>
          <w:rFonts w:ascii="Arial" w:eastAsia="Arial" w:hAnsi="Arial" w:cs="Arial"/>
          <w:b/>
          <w:bCs/>
          <w:sz w:val="22"/>
          <w:szCs w:val="22"/>
        </w:rPr>
        <w:t xml:space="preserve">- Consejos Regionales de Planificación de la Educación Superior (CPRES) </w:t>
      </w:r>
    </w:p>
    <w:p w14:paraId="0878C34C" w14:textId="1EBF0B34" w:rsidR="008B1AA4" w:rsidRDefault="340AAED8" w:rsidP="6E94A34B">
      <w:pPr>
        <w:spacing w:line="276" w:lineRule="auto"/>
        <w:rPr>
          <w:rFonts w:ascii="Arial" w:eastAsia="Arial" w:hAnsi="Arial" w:cs="Arial"/>
          <w:sz w:val="22"/>
          <w:szCs w:val="22"/>
        </w:rPr>
      </w:pPr>
      <w:r w:rsidRPr="6E94A34B">
        <w:rPr>
          <w:rFonts w:ascii="Arial" w:eastAsia="Arial" w:hAnsi="Arial" w:cs="Arial"/>
          <w:sz w:val="22"/>
          <w:szCs w:val="22"/>
          <w:lang w:eastAsia="es-ES"/>
        </w:rPr>
        <w:t xml:space="preserve">Son </w:t>
      </w:r>
      <w:r w:rsidR="50790C41" w:rsidRPr="6E94A34B">
        <w:rPr>
          <w:rFonts w:ascii="Arial" w:eastAsia="Arial" w:hAnsi="Arial" w:cs="Arial"/>
          <w:sz w:val="22"/>
          <w:szCs w:val="22"/>
          <w:lang w:eastAsia="es-ES"/>
        </w:rPr>
        <w:t>órganos</w:t>
      </w:r>
      <w:r w:rsidRPr="6E94A34B">
        <w:rPr>
          <w:rFonts w:ascii="Arial" w:eastAsia="Arial" w:hAnsi="Arial" w:cs="Arial"/>
          <w:sz w:val="22"/>
          <w:szCs w:val="22"/>
          <w:lang w:eastAsia="es-ES"/>
        </w:rPr>
        <w:t xml:space="preserve"> de </w:t>
      </w:r>
      <w:r w:rsidR="41CBF0E2" w:rsidRPr="6E94A34B">
        <w:rPr>
          <w:rFonts w:ascii="Arial" w:eastAsia="Arial" w:hAnsi="Arial" w:cs="Arial"/>
          <w:sz w:val="22"/>
          <w:szCs w:val="22"/>
          <w:lang w:eastAsia="es-ES"/>
        </w:rPr>
        <w:t>articulación</w:t>
      </w:r>
      <w:r w:rsidRPr="6E94A34B">
        <w:rPr>
          <w:rFonts w:ascii="Arial" w:eastAsia="Arial" w:hAnsi="Arial" w:cs="Arial"/>
          <w:sz w:val="22"/>
          <w:szCs w:val="22"/>
          <w:lang w:eastAsia="es-ES"/>
        </w:rPr>
        <w:t xml:space="preserve"> y </w:t>
      </w:r>
      <w:r w:rsidR="2CFA4FF8" w:rsidRPr="6E94A34B">
        <w:rPr>
          <w:rFonts w:ascii="Arial" w:eastAsia="Arial" w:hAnsi="Arial" w:cs="Arial"/>
          <w:sz w:val="22"/>
          <w:szCs w:val="22"/>
          <w:lang w:eastAsia="es-ES"/>
        </w:rPr>
        <w:t>planificación</w:t>
      </w:r>
      <w:r w:rsidRPr="6E94A34B">
        <w:rPr>
          <w:rFonts w:ascii="Arial" w:eastAsia="Arial" w:hAnsi="Arial" w:cs="Arial"/>
          <w:sz w:val="22"/>
          <w:szCs w:val="22"/>
          <w:lang w:eastAsia="es-ES"/>
        </w:rPr>
        <w:t xml:space="preserve"> de las instituciones de </w:t>
      </w:r>
      <w:r w:rsidR="51AB0FB2" w:rsidRPr="6E94A34B">
        <w:rPr>
          <w:rFonts w:ascii="Arial" w:eastAsia="Arial" w:hAnsi="Arial" w:cs="Arial"/>
          <w:sz w:val="22"/>
          <w:szCs w:val="22"/>
          <w:lang w:eastAsia="es-ES"/>
        </w:rPr>
        <w:t>educación</w:t>
      </w:r>
      <w:r w:rsidRPr="6E94A34B">
        <w:rPr>
          <w:rFonts w:ascii="Arial" w:eastAsia="Arial" w:hAnsi="Arial" w:cs="Arial"/>
          <w:sz w:val="22"/>
          <w:szCs w:val="22"/>
          <w:lang w:eastAsia="es-ES"/>
        </w:rPr>
        <w:t xml:space="preserve"> superior a nivel regional, integrados por representantes de las universidades y de los gobiernos provinciales de cada </w:t>
      </w:r>
      <w:r w:rsidR="03351285" w:rsidRPr="6E94A34B">
        <w:rPr>
          <w:rFonts w:ascii="Arial" w:eastAsia="Arial" w:hAnsi="Arial" w:cs="Arial"/>
          <w:sz w:val="22"/>
          <w:szCs w:val="22"/>
          <w:lang w:eastAsia="es-ES"/>
        </w:rPr>
        <w:t>región</w:t>
      </w:r>
      <w:r w:rsidRPr="6E94A34B">
        <w:rPr>
          <w:rFonts w:ascii="Arial" w:eastAsia="Arial" w:hAnsi="Arial" w:cs="Arial"/>
          <w:sz w:val="22"/>
          <w:szCs w:val="22"/>
          <w:lang w:eastAsia="es-ES"/>
        </w:rPr>
        <w:t xml:space="preserve">, coordinados por la </w:t>
      </w:r>
      <w:r w:rsidR="54C89E2B" w:rsidRPr="6E94A34B">
        <w:rPr>
          <w:rFonts w:ascii="Arial" w:eastAsia="Arial" w:hAnsi="Arial" w:cs="Arial"/>
          <w:sz w:val="22"/>
          <w:szCs w:val="22"/>
          <w:lang w:eastAsia="es-ES"/>
        </w:rPr>
        <w:t>Secretaría</w:t>
      </w:r>
      <w:r w:rsidRPr="6E94A34B">
        <w:rPr>
          <w:rFonts w:ascii="Arial" w:eastAsia="Arial" w:hAnsi="Arial" w:cs="Arial"/>
          <w:sz w:val="22"/>
          <w:szCs w:val="22"/>
          <w:lang w:eastAsia="es-ES"/>
        </w:rPr>
        <w:t xml:space="preserve"> de </w:t>
      </w:r>
      <w:r w:rsidR="0DF9254A" w:rsidRPr="6E94A34B">
        <w:rPr>
          <w:rFonts w:ascii="Arial" w:eastAsia="Arial" w:hAnsi="Arial" w:cs="Arial"/>
          <w:sz w:val="22"/>
          <w:szCs w:val="22"/>
          <w:lang w:eastAsia="es-ES"/>
        </w:rPr>
        <w:t>Políticas</w:t>
      </w:r>
      <w:r w:rsidRPr="6E94A34B">
        <w:rPr>
          <w:rFonts w:ascii="Arial" w:eastAsia="Arial" w:hAnsi="Arial" w:cs="Arial"/>
          <w:sz w:val="22"/>
          <w:szCs w:val="22"/>
          <w:lang w:eastAsia="es-ES"/>
        </w:rPr>
        <w:t xml:space="preserve"> Universitarias.</w:t>
      </w:r>
      <w:r w:rsidR="00E321B5">
        <w:rPr>
          <w:rFonts w:ascii="Arial" w:eastAsia="Arial" w:hAnsi="Arial" w:cs="Arial"/>
          <w:sz w:val="22"/>
          <w:szCs w:val="22"/>
          <w:lang w:eastAsia="es-ES"/>
        </w:rPr>
        <w:t xml:space="preserve"> </w:t>
      </w:r>
    </w:p>
    <w:p w14:paraId="0000030E" w14:textId="77777777" w:rsidR="008B1AA4" w:rsidRDefault="008B1AA4" w:rsidP="00B81A70">
      <w:pPr>
        <w:pStyle w:val="Normal0"/>
        <w:ind w:left="0" w:hanging="2"/>
        <w:rPr>
          <w:rFonts w:ascii="Arial" w:eastAsia="Arial" w:hAnsi="Arial"/>
          <w:sz w:val="22"/>
          <w:szCs w:val="22"/>
        </w:rPr>
      </w:pPr>
    </w:p>
    <w:p w14:paraId="00000315"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Metropolitano</w:t>
      </w:r>
    </w:p>
    <w:tbl>
      <w:tblPr>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315"/>
      </w:tblGrid>
      <w:tr w:rsidR="008B1AA4" w14:paraId="50440EFC" w14:textId="77777777" w:rsidTr="4546736B">
        <w:tc>
          <w:tcPr>
            <w:tcW w:w="3690" w:type="dxa"/>
            <w:shd w:val="clear" w:color="auto" w:fill="auto"/>
            <w:tcMar>
              <w:top w:w="100" w:type="dxa"/>
              <w:left w:w="100" w:type="dxa"/>
              <w:bottom w:w="100" w:type="dxa"/>
              <w:right w:w="100" w:type="dxa"/>
            </w:tcMar>
          </w:tcPr>
          <w:p w14:paraId="00000316"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17"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Jurisdicciones</w:t>
            </w:r>
          </w:p>
        </w:tc>
        <w:tc>
          <w:tcPr>
            <w:tcW w:w="6315" w:type="dxa"/>
            <w:shd w:val="clear" w:color="auto" w:fill="auto"/>
            <w:tcMar>
              <w:top w:w="100" w:type="dxa"/>
              <w:left w:w="100" w:type="dxa"/>
              <w:bottom w:w="100" w:type="dxa"/>
              <w:right w:w="100" w:type="dxa"/>
            </w:tcMar>
          </w:tcPr>
          <w:p w14:paraId="00000318" w14:textId="4CC383C0" w:rsidR="008B1AA4" w:rsidRDefault="00B81A70" w:rsidP="3ABC4679">
            <w:pPr>
              <w:widowControl w:val="0"/>
              <w:jc w:val="center"/>
              <w:rPr>
                <w:rFonts w:ascii="Arial" w:eastAsia="Arial" w:hAnsi="Arial" w:cs="Arial"/>
                <w:b/>
                <w:bCs/>
                <w:sz w:val="20"/>
                <w:szCs w:val="20"/>
              </w:rPr>
            </w:pPr>
            <w:r w:rsidRPr="3ABC4679">
              <w:rPr>
                <w:rFonts w:ascii="Arial" w:eastAsia="Arial" w:hAnsi="Arial" w:cs="Arial"/>
                <w:b/>
                <w:bCs/>
                <w:sz w:val="20"/>
                <w:szCs w:val="20"/>
              </w:rPr>
              <w:t xml:space="preserve">Instituciones </w:t>
            </w:r>
          </w:p>
        </w:tc>
      </w:tr>
      <w:tr w:rsidR="008B1AA4" w14:paraId="29F2C240" w14:textId="77777777" w:rsidTr="4546736B">
        <w:tc>
          <w:tcPr>
            <w:tcW w:w="3690" w:type="dxa"/>
            <w:shd w:val="clear" w:color="auto" w:fill="auto"/>
            <w:tcMar>
              <w:top w:w="100" w:type="dxa"/>
              <w:left w:w="100" w:type="dxa"/>
              <w:bottom w:w="100" w:type="dxa"/>
              <w:right w:w="100" w:type="dxa"/>
            </w:tcMar>
          </w:tcPr>
          <w:p w14:paraId="00000319" w14:textId="77777777" w:rsidR="008B1AA4" w:rsidRDefault="00B81A70">
            <w:pPr>
              <w:widowControl w:val="0"/>
              <w:rPr>
                <w:rFonts w:ascii="Arial" w:eastAsia="Arial" w:hAnsi="Arial" w:cs="Arial"/>
                <w:sz w:val="18"/>
                <w:szCs w:val="18"/>
              </w:rPr>
            </w:pPr>
            <w:r>
              <w:rPr>
                <w:rFonts w:ascii="Arial" w:eastAsia="Arial" w:hAnsi="Arial" w:cs="Arial"/>
                <w:sz w:val="18"/>
                <w:szCs w:val="18"/>
              </w:rPr>
              <w:t>Ciudad de Buenos Aires y los siguientes partidos de la Provincia de Buenos Aires: Avellaneda, Lomas de Zamora, Lanús, La Matanza, Berazategui, Florencio Varela, Quilmes, Almirante Brown, Esteban Echeverría, Ezeiza, Presidente Perón, San Vicente, San Fernando, San Isidro, Tigre, Vicente López, Hurlingham, General San Martín, Tres de Febrero, Ituzaingó, Merlo, Morón, José C. Paz, Malvinas Argentinas, Moreno, San Miguel, General Las Heras, General Rodríguez, Luján, Marcos Paz, Mercedes, Navarro, San Andrés de Giles, Suipacha, Cañuelas, Campana, Exaltación de la Cruz, Escobar, Pilar, Zárate</w:t>
            </w:r>
          </w:p>
          <w:p w14:paraId="0000031A" w14:textId="77777777" w:rsidR="008B1AA4" w:rsidRDefault="008B1AA4">
            <w:pPr>
              <w:widowControl w:val="0"/>
              <w:rPr>
                <w:rFonts w:ascii="Arial" w:eastAsia="Arial" w:hAnsi="Arial" w:cs="Arial"/>
                <w:sz w:val="18"/>
                <w:szCs w:val="18"/>
              </w:rPr>
            </w:pPr>
          </w:p>
          <w:p w14:paraId="0000031B" w14:textId="77777777" w:rsidR="008B1AA4" w:rsidRDefault="008B1AA4">
            <w:pPr>
              <w:widowControl w:val="0"/>
              <w:rPr>
                <w:rFonts w:ascii="Arial" w:eastAsia="Arial" w:hAnsi="Arial" w:cs="Arial"/>
                <w:sz w:val="18"/>
                <w:szCs w:val="18"/>
              </w:rPr>
            </w:pPr>
          </w:p>
        </w:tc>
        <w:tc>
          <w:tcPr>
            <w:tcW w:w="3735" w:type="dxa"/>
            <w:shd w:val="clear" w:color="auto" w:fill="auto"/>
            <w:tcMar>
              <w:top w:w="100" w:type="dxa"/>
              <w:left w:w="100" w:type="dxa"/>
              <w:bottom w:w="100" w:type="dxa"/>
              <w:right w:w="100" w:type="dxa"/>
            </w:tcMar>
          </w:tcPr>
          <w:p w14:paraId="0000031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Ciudad Autónoma de Buenos Aires</w:t>
            </w:r>
          </w:p>
          <w:p w14:paraId="0000031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p w14:paraId="0000031E" w14:textId="77777777" w:rsidR="008B1AA4" w:rsidRDefault="008B1AA4">
            <w:pPr>
              <w:spacing w:line="276" w:lineRule="auto"/>
              <w:rPr>
                <w:rFonts w:ascii="Arial" w:eastAsia="Arial" w:hAnsi="Arial" w:cs="Arial"/>
                <w:sz w:val="18"/>
                <w:szCs w:val="18"/>
              </w:rPr>
            </w:pPr>
          </w:p>
          <w:p w14:paraId="0000031F" w14:textId="77777777" w:rsidR="008B1AA4" w:rsidRDefault="008B1AA4">
            <w:pPr>
              <w:spacing w:line="276" w:lineRule="auto"/>
              <w:rPr>
                <w:rFonts w:ascii="Arial" w:eastAsia="Arial" w:hAnsi="Arial" w:cs="Arial"/>
                <w:sz w:val="18"/>
                <w:szCs w:val="18"/>
              </w:rPr>
            </w:pPr>
          </w:p>
        </w:tc>
        <w:tc>
          <w:tcPr>
            <w:tcW w:w="6315" w:type="dxa"/>
            <w:shd w:val="clear" w:color="auto" w:fill="auto"/>
            <w:tcMar>
              <w:top w:w="100" w:type="dxa"/>
              <w:left w:w="100" w:type="dxa"/>
              <w:bottom w:w="100" w:type="dxa"/>
              <w:right w:w="100" w:type="dxa"/>
            </w:tcMar>
          </w:tcPr>
          <w:p w14:paraId="322970C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Torcuato Di Tella</w:t>
            </w:r>
          </w:p>
          <w:p w14:paraId="7AD92F0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Rectorado</w:t>
            </w:r>
          </w:p>
          <w:p w14:paraId="78EF09F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Haedo</w:t>
            </w:r>
          </w:p>
          <w:p w14:paraId="055E5FD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General Pacheco</w:t>
            </w:r>
          </w:p>
          <w:p w14:paraId="1090630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Delta</w:t>
            </w:r>
          </w:p>
          <w:p w14:paraId="0E32B5F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Buenos Aires</w:t>
            </w:r>
          </w:p>
          <w:p w14:paraId="4A7AA83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Avellaneda</w:t>
            </w:r>
          </w:p>
          <w:p w14:paraId="5E93C1E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 Ezeiza</w:t>
            </w:r>
          </w:p>
          <w:p w14:paraId="6583CF0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Scalabrini Ortiz</w:t>
            </w:r>
          </w:p>
          <w:p w14:paraId="0CA949C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Guillermo Brown</w:t>
            </w:r>
          </w:p>
          <w:p w14:paraId="557F5CA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Oeste</w:t>
            </w:r>
          </w:p>
          <w:p w14:paraId="1211A5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Tres de Febrero</w:t>
            </w:r>
          </w:p>
          <w:p w14:paraId="4A1228A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Martín</w:t>
            </w:r>
          </w:p>
          <w:p w14:paraId="35AE423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Quilmes</w:t>
            </w:r>
          </w:p>
          <w:p w14:paraId="792F36F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Moreno</w:t>
            </w:r>
          </w:p>
          <w:p w14:paraId="235D36D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Luján</w:t>
            </w:r>
          </w:p>
          <w:p w14:paraId="4A0CBEA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Lomas de Zamora</w:t>
            </w:r>
          </w:p>
          <w:p w14:paraId="65FBC90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las Artes</w:t>
            </w:r>
          </w:p>
          <w:p w14:paraId="075B73F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Lanús</w:t>
            </w:r>
          </w:p>
          <w:p w14:paraId="5A7BEE6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Matanza</w:t>
            </w:r>
          </w:p>
          <w:p w14:paraId="5F76611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José Clemente Paz</w:t>
            </w:r>
          </w:p>
          <w:p w14:paraId="5B78014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Hurlingham</w:t>
            </w:r>
          </w:p>
          <w:p w14:paraId="25D6E58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General Sarmiento</w:t>
            </w:r>
          </w:p>
          <w:p w14:paraId="40303DD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Avellaneda</w:t>
            </w:r>
          </w:p>
          <w:p w14:paraId="15C22E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Arturo Jauretche</w:t>
            </w:r>
          </w:p>
          <w:p w14:paraId="5583030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Metropolitana para la Educación y el Trabajo</w:t>
            </w:r>
          </w:p>
          <w:p w14:paraId="1E17A35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Maimónides</w:t>
            </w:r>
          </w:p>
          <w:p w14:paraId="0BE145B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ISALUD</w:t>
            </w:r>
          </w:p>
          <w:p w14:paraId="5C3CA83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Favaloro</w:t>
            </w:r>
          </w:p>
          <w:p w14:paraId="1E0F2A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Salvador</w:t>
            </w:r>
          </w:p>
          <w:p w14:paraId="46E9602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Museo Social Argentino</w:t>
            </w:r>
          </w:p>
          <w:p w14:paraId="021B5B3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Cine</w:t>
            </w:r>
          </w:p>
          <w:p w14:paraId="6E862D2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lastRenderedPageBreak/>
              <w:t>Universidad del CEMA</w:t>
            </w:r>
          </w:p>
          <w:p w14:paraId="2C7F46E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San Isidro Dr. Plácido Marín</w:t>
            </w:r>
          </w:p>
          <w:p w14:paraId="29CEED2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San Andrés</w:t>
            </w:r>
          </w:p>
          <w:p w14:paraId="026C824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Palermo</w:t>
            </w:r>
          </w:p>
          <w:p w14:paraId="17CDBA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Morón</w:t>
            </w:r>
          </w:p>
          <w:p w14:paraId="4A8AC7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Marina Mercante</w:t>
            </w:r>
          </w:p>
          <w:p w14:paraId="4918A4C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51756E5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Flores</w:t>
            </w:r>
          </w:p>
          <w:p w14:paraId="2116942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Ciencias Empresariales y Sociales</w:t>
            </w:r>
          </w:p>
          <w:p w14:paraId="7A3DD3B6" w14:textId="77777777" w:rsidR="00DB09D0" w:rsidRPr="00DB09D0" w:rsidRDefault="70DD7E04" w:rsidP="00DB09D0">
            <w:pPr>
              <w:spacing w:line="276" w:lineRule="auto"/>
              <w:rPr>
                <w:rFonts w:ascii="Arial" w:eastAsia="Arial" w:hAnsi="Arial" w:cs="Arial"/>
                <w:sz w:val="18"/>
                <w:szCs w:val="18"/>
              </w:rPr>
            </w:pPr>
            <w:r w:rsidRPr="4546736B">
              <w:rPr>
                <w:rFonts w:ascii="Arial" w:eastAsia="Arial" w:hAnsi="Arial" w:cs="Arial"/>
                <w:sz w:val="18"/>
                <w:szCs w:val="18"/>
              </w:rPr>
              <w:t>Universidad de Buenos Aires</w:t>
            </w:r>
          </w:p>
          <w:p w14:paraId="7BB8BF4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Belgrano</w:t>
            </w:r>
          </w:p>
          <w:p w14:paraId="798E827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Argentina</w:t>
            </w:r>
          </w:p>
          <w:p w14:paraId="6B2F3B3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CAECE</w:t>
            </w:r>
          </w:p>
          <w:p w14:paraId="0E00555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Austral</w:t>
            </w:r>
          </w:p>
          <w:p w14:paraId="3DD613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Argentina John F. Kennedy</w:t>
            </w:r>
          </w:p>
          <w:p w14:paraId="58BB4C4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Argentina de la Empresa</w:t>
            </w:r>
          </w:p>
          <w:p w14:paraId="246AC66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Abierta Interamericana</w:t>
            </w:r>
          </w:p>
          <w:p w14:paraId="2F4AC34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River Plate</w:t>
            </w:r>
          </w:p>
          <w:p w14:paraId="62331EF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para el Desarrollo Empresarial de la Argentina IDEA</w:t>
            </w:r>
          </w:p>
          <w:p w14:paraId="5E36BF5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Nacional de Derechos Humanos Madres de Plaza de Mayo</w:t>
            </w:r>
          </w:p>
          <w:p w14:paraId="75576AD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ESEADE</w:t>
            </w:r>
          </w:p>
          <w:p w14:paraId="35AB563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Escuela de Medicina del Hospital Italiano</w:t>
            </w:r>
          </w:p>
          <w:p w14:paraId="09180D3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Escuela Argentina de Negocios</w:t>
            </w:r>
          </w:p>
          <w:p w14:paraId="7AC0EE5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Seguridad Marítima</w:t>
            </w:r>
          </w:p>
          <w:p w14:paraId="56858D1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Salud Mental</w:t>
            </w:r>
          </w:p>
          <w:p w14:paraId="5C82E92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Gendarmería Nacional</w:t>
            </w:r>
          </w:p>
          <w:p w14:paraId="2537345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Ciencias de la Salud Fundación Barceló</w:t>
            </w:r>
          </w:p>
          <w:p w14:paraId="51DED54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CEMIC</w:t>
            </w:r>
          </w:p>
          <w:p w14:paraId="6CA8D41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Tecnológico de Buenos Aires</w:t>
            </w:r>
          </w:p>
          <w:p w14:paraId="23DC70C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de la Policía Federal Argentina</w:t>
            </w:r>
          </w:p>
          <w:p w14:paraId="5ADEA18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Facultad Latinoamericana de Ciencias Sociales</w:t>
            </w:r>
          </w:p>
          <w:p w14:paraId="29E8D80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64B509D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la Cooperación</w:t>
            </w:r>
          </w:p>
          <w:p w14:paraId="10467F61" w14:textId="77777777" w:rsidR="00DB09D0" w:rsidRPr="00DB09D0" w:rsidRDefault="00DB09D0" w:rsidP="00DB09D0">
            <w:pPr>
              <w:spacing w:line="276" w:lineRule="auto"/>
              <w:rPr>
                <w:rFonts w:ascii="Arial" w:eastAsia="Arial" w:hAnsi="Arial" w:cs="Arial"/>
                <w:sz w:val="18"/>
                <w:szCs w:val="18"/>
              </w:rPr>
            </w:pPr>
          </w:p>
          <w:p w14:paraId="7B9167A7"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1442737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La Plata (sede Bernal)</w:t>
            </w:r>
          </w:p>
          <w:p w14:paraId="5453A6F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Santiago del Estero (sede Olivos)</w:t>
            </w:r>
          </w:p>
          <w:p w14:paraId="283947A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Notarial Argentina (sede Buenos Aires)</w:t>
            </w:r>
          </w:p>
          <w:p w14:paraId="00000362" w14:textId="04F5A982" w:rsidR="008B1AA4" w:rsidRDefault="00DB09D0">
            <w:pPr>
              <w:spacing w:line="276" w:lineRule="auto"/>
              <w:rPr>
                <w:rFonts w:ascii="Arial" w:eastAsia="Arial" w:hAnsi="Arial" w:cs="Arial"/>
                <w:sz w:val="18"/>
                <w:szCs w:val="18"/>
              </w:rPr>
            </w:pPr>
            <w:r w:rsidRPr="00DB09D0">
              <w:rPr>
                <w:rFonts w:ascii="Arial" w:eastAsia="Arial" w:hAnsi="Arial" w:cs="Arial"/>
                <w:sz w:val="18"/>
                <w:szCs w:val="18"/>
              </w:rPr>
              <w:t>Universidad del Norte Santo Tomás de Aquino (sede Buenos Aires)</w:t>
            </w:r>
          </w:p>
        </w:tc>
      </w:tr>
    </w:tbl>
    <w:p w14:paraId="00000363" w14:textId="77777777" w:rsidR="008B1AA4" w:rsidRDefault="008B1AA4">
      <w:pPr>
        <w:spacing w:line="276" w:lineRule="auto"/>
        <w:rPr>
          <w:rFonts w:ascii="Arial" w:eastAsia="Arial" w:hAnsi="Arial" w:cs="Arial"/>
          <w:sz w:val="18"/>
          <w:szCs w:val="18"/>
        </w:rPr>
      </w:pPr>
    </w:p>
    <w:p w14:paraId="00000364"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lastRenderedPageBreak/>
        <w:t>CPRES Bonaerense</w:t>
      </w:r>
    </w:p>
    <w:tbl>
      <w:tblPr>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315"/>
      </w:tblGrid>
      <w:tr w:rsidR="008B1AA4" w14:paraId="3D8CF812" w14:textId="77777777" w:rsidTr="3C6B154E">
        <w:trPr>
          <w:trHeight w:val="330"/>
        </w:trPr>
        <w:tc>
          <w:tcPr>
            <w:tcW w:w="3690" w:type="dxa"/>
            <w:shd w:val="clear" w:color="auto" w:fill="auto"/>
            <w:tcMar>
              <w:top w:w="100" w:type="dxa"/>
              <w:left w:w="100" w:type="dxa"/>
              <w:bottom w:w="100" w:type="dxa"/>
              <w:right w:w="100" w:type="dxa"/>
            </w:tcMar>
          </w:tcPr>
          <w:p w14:paraId="00000365"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66"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315" w:type="dxa"/>
            <w:shd w:val="clear" w:color="auto" w:fill="auto"/>
            <w:tcMar>
              <w:top w:w="100" w:type="dxa"/>
              <w:left w:w="100" w:type="dxa"/>
              <w:bottom w:w="100" w:type="dxa"/>
              <w:right w:w="100" w:type="dxa"/>
            </w:tcMar>
          </w:tcPr>
          <w:p w14:paraId="00000367" w14:textId="03F6F5AF" w:rsidR="008B1AA4" w:rsidRDefault="2C2B69B9"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B62F0C1" w14:textId="77777777" w:rsidTr="3C6B154E">
        <w:tc>
          <w:tcPr>
            <w:tcW w:w="3690" w:type="dxa"/>
            <w:shd w:val="clear" w:color="auto" w:fill="auto"/>
            <w:tcMar>
              <w:top w:w="100" w:type="dxa"/>
              <w:left w:w="100" w:type="dxa"/>
              <w:bottom w:w="100" w:type="dxa"/>
              <w:right w:w="100" w:type="dxa"/>
            </w:tcMar>
          </w:tcPr>
          <w:p w14:paraId="00000368"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 de Buenos Aires (excluidos los partidos de la Provincia de Buenos Aires que forman parte del CPRES Metropolitano)</w:t>
            </w:r>
          </w:p>
        </w:tc>
        <w:tc>
          <w:tcPr>
            <w:tcW w:w="3735" w:type="dxa"/>
            <w:shd w:val="clear" w:color="auto" w:fill="auto"/>
            <w:tcMar>
              <w:top w:w="100" w:type="dxa"/>
              <w:left w:w="100" w:type="dxa"/>
              <w:bottom w:w="100" w:type="dxa"/>
              <w:right w:w="100" w:type="dxa"/>
            </w:tcMar>
          </w:tcPr>
          <w:p w14:paraId="0000036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tc>
        <w:tc>
          <w:tcPr>
            <w:tcW w:w="6315" w:type="dxa"/>
            <w:shd w:val="clear" w:color="auto" w:fill="auto"/>
            <w:tcMar>
              <w:top w:w="100" w:type="dxa"/>
              <w:left w:w="100" w:type="dxa"/>
              <w:bottom w:w="100" w:type="dxa"/>
              <w:right w:w="100" w:type="dxa"/>
            </w:tcMar>
          </w:tcPr>
          <w:p w14:paraId="319B83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Plata</w:t>
            </w:r>
          </w:p>
          <w:p w14:paraId="35FEA8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Mar del Plata</w:t>
            </w:r>
          </w:p>
          <w:p w14:paraId="0583609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Antonio de Areco</w:t>
            </w:r>
          </w:p>
          <w:p w14:paraId="1C1C1E8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Centro de la Provincia de Buenos Aires</w:t>
            </w:r>
          </w:p>
          <w:p w14:paraId="7DCAD21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Noroeste de la Provincia de Buenos Aires</w:t>
            </w:r>
          </w:p>
          <w:p w14:paraId="68EAA2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Sur</w:t>
            </w:r>
          </w:p>
          <w:p w14:paraId="0C56F97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Pedagógica Nacional</w:t>
            </w:r>
          </w:p>
          <w:p w14:paraId="7FAD9EB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La Plata</w:t>
            </w:r>
          </w:p>
          <w:p w14:paraId="42AF248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Bahía Blanca</w:t>
            </w:r>
          </w:p>
          <w:p w14:paraId="5418481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Mar del Plata</w:t>
            </w:r>
          </w:p>
          <w:p w14:paraId="4292BBC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San Nicolás</w:t>
            </w:r>
          </w:p>
          <w:p w14:paraId="1239985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Trenque Lauquen</w:t>
            </w:r>
          </w:p>
          <w:p w14:paraId="4695B7B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Escuela Universitaria de Teología</w:t>
            </w:r>
          </w:p>
          <w:p w14:paraId="78B5C23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Atlántida Argentina</w:t>
            </w:r>
          </w:p>
          <w:p w14:paraId="6FE8B6E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La Plata</w:t>
            </w:r>
          </w:p>
          <w:p w14:paraId="4DBDD7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Este</w:t>
            </w:r>
          </w:p>
          <w:p w14:paraId="06F1947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Fraternidad de Agrupaciones Santo Tomás de Aquino (FASTA)</w:t>
            </w:r>
          </w:p>
          <w:p w14:paraId="7CD8ECB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Notarial Argentina</w:t>
            </w:r>
          </w:p>
          <w:p w14:paraId="28FE53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Salesiana Argentina</w:t>
            </w:r>
          </w:p>
          <w:p w14:paraId="3FC68A1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del Sudoeste</w:t>
            </w:r>
          </w:p>
          <w:p w14:paraId="3EADAF43" w14:textId="77777777" w:rsidR="00DB09D0" w:rsidRPr="00DB09D0" w:rsidRDefault="00DB09D0" w:rsidP="00DB09D0">
            <w:pPr>
              <w:spacing w:line="276" w:lineRule="auto"/>
              <w:rPr>
                <w:rFonts w:ascii="Arial" w:eastAsia="Arial" w:hAnsi="Arial" w:cs="Arial"/>
                <w:sz w:val="18"/>
                <w:szCs w:val="18"/>
              </w:rPr>
            </w:pPr>
          </w:p>
          <w:p w14:paraId="28297BAD"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5A7A699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Luján</w:t>
            </w:r>
          </w:p>
          <w:p w14:paraId="2532E76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CAECE</w:t>
            </w:r>
          </w:p>
          <w:p w14:paraId="00000380" w14:textId="2CE54BAB"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UADE Pinamar</w:t>
            </w:r>
          </w:p>
        </w:tc>
      </w:tr>
    </w:tbl>
    <w:p w14:paraId="00000381" w14:textId="77777777" w:rsidR="008B1AA4" w:rsidRDefault="008B1AA4">
      <w:pPr>
        <w:spacing w:line="276" w:lineRule="auto"/>
        <w:rPr>
          <w:rFonts w:ascii="Arial" w:eastAsia="Arial" w:hAnsi="Arial" w:cs="Arial"/>
          <w:sz w:val="18"/>
          <w:szCs w:val="18"/>
        </w:rPr>
      </w:pPr>
    </w:p>
    <w:p w14:paraId="00000382" w14:textId="77777777" w:rsidR="008B1AA4" w:rsidRDefault="008B1AA4">
      <w:pPr>
        <w:spacing w:line="276" w:lineRule="auto"/>
        <w:rPr>
          <w:rFonts w:ascii="Arial" w:eastAsia="Arial" w:hAnsi="Arial" w:cs="Arial"/>
          <w:b/>
          <w:sz w:val="22"/>
          <w:szCs w:val="22"/>
        </w:rPr>
      </w:pPr>
    </w:p>
    <w:p w14:paraId="00000383" w14:textId="77777777" w:rsidR="008B1AA4" w:rsidRDefault="00B81A70">
      <w:pPr>
        <w:spacing w:line="276" w:lineRule="auto"/>
        <w:rPr>
          <w:rFonts w:ascii="Arial" w:eastAsia="Arial" w:hAnsi="Arial" w:cs="Arial"/>
          <w:b/>
          <w:sz w:val="22"/>
          <w:szCs w:val="22"/>
        </w:rPr>
      </w:pPr>
      <w:r>
        <w:rPr>
          <w:rFonts w:ascii="Arial" w:eastAsia="Arial" w:hAnsi="Arial" w:cs="Arial"/>
          <w:b/>
          <w:sz w:val="22"/>
          <w:szCs w:val="22"/>
        </w:rPr>
        <w:t>CPRES Centro</w:t>
      </w:r>
    </w:p>
    <w:tbl>
      <w:tblPr>
        <w:tblW w:w="136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255"/>
      </w:tblGrid>
      <w:tr w:rsidR="008B1AA4" w14:paraId="0305277E" w14:textId="77777777" w:rsidTr="3C6B154E">
        <w:tc>
          <w:tcPr>
            <w:tcW w:w="3690" w:type="dxa"/>
            <w:shd w:val="clear" w:color="auto" w:fill="auto"/>
            <w:tcMar>
              <w:top w:w="100" w:type="dxa"/>
              <w:left w:w="100" w:type="dxa"/>
              <w:bottom w:w="100" w:type="dxa"/>
              <w:right w:w="100" w:type="dxa"/>
            </w:tcMar>
          </w:tcPr>
          <w:p w14:paraId="0000038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8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55" w:type="dxa"/>
            <w:shd w:val="clear" w:color="auto" w:fill="auto"/>
            <w:tcMar>
              <w:top w:w="100" w:type="dxa"/>
              <w:left w:w="100" w:type="dxa"/>
              <w:bottom w:w="100" w:type="dxa"/>
              <w:right w:w="100" w:type="dxa"/>
            </w:tcMar>
          </w:tcPr>
          <w:p w14:paraId="00000386" w14:textId="4141C36C" w:rsidR="008B1AA4" w:rsidRDefault="0DDC4AD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3E1935B7" w14:textId="77777777" w:rsidTr="3C6B154E">
        <w:tc>
          <w:tcPr>
            <w:tcW w:w="3690" w:type="dxa"/>
            <w:shd w:val="clear" w:color="auto" w:fill="auto"/>
            <w:tcMar>
              <w:top w:w="100" w:type="dxa"/>
              <w:left w:w="100" w:type="dxa"/>
              <w:bottom w:w="100" w:type="dxa"/>
              <w:right w:w="100" w:type="dxa"/>
            </w:tcMar>
          </w:tcPr>
          <w:p w14:paraId="0000038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Córdoba, Entre Ríos y Santa Fe</w:t>
            </w:r>
          </w:p>
        </w:tc>
        <w:tc>
          <w:tcPr>
            <w:tcW w:w="3735" w:type="dxa"/>
            <w:shd w:val="clear" w:color="auto" w:fill="auto"/>
            <w:tcMar>
              <w:top w:w="100" w:type="dxa"/>
              <w:left w:w="100" w:type="dxa"/>
              <w:bottom w:w="100" w:type="dxa"/>
              <w:right w:w="100" w:type="dxa"/>
            </w:tcMar>
          </w:tcPr>
          <w:p w14:paraId="0000038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Córdoba</w:t>
            </w:r>
          </w:p>
          <w:p w14:paraId="0000038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Entre Ríos</w:t>
            </w:r>
          </w:p>
          <w:p w14:paraId="0000038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Fe</w:t>
            </w:r>
          </w:p>
          <w:p w14:paraId="0000038B" w14:textId="77777777" w:rsidR="008B1AA4" w:rsidRDefault="008B1AA4">
            <w:pPr>
              <w:spacing w:line="276" w:lineRule="auto"/>
              <w:rPr>
                <w:rFonts w:ascii="Arial" w:eastAsia="Arial" w:hAnsi="Arial" w:cs="Arial"/>
                <w:sz w:val="18"/>
                <w:szCs w:val="18"/>
              </w:rPr>
            </w:pPr>
          </w:p>
        </w:tc>
        <w:tc>
          <w:tcPr>
            <w:tcW w:w="6255" w:type="dxa"/>
            <w:shd w:val="clear" w:color="auto" w:fill="auto"/>
            <w:tcMar>
              <w:top w:w="100" w:type="dxa"/>
              <w:left w:w="100" w:type="dxa"/>
              <w:bottom w:w="100" w:type="dxa"/>
              <w:right w:w="100" w:type="dxa"/>
            </w:tcMar>
          </w:tcPr>
          <w:p w14:paraId="150EC52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Córdoba</w:t>
            </w:r>
          </w:p>
          <w:p w14:paraId="72AF0DE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Rio Cuarto</w:t>
            </w:r>
          </w:p>
          <w:p w14:paraId="40B5972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Villa María</w:t>
            </w:r>
          </w:p>
          <w:p w14:paraId="1175C38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Villa María</w:t>
            </w:r>
          </w:p>
          <w:p w14:paraId="6DDA3F7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lastRenderedPageBreak/>
              <w:t>Universidad Tecnológica Nacional – Facultad Regional Concepción del Uruguay</w:t>
            </w:r>
          </w:p>
          <w:p w14:paraId="68C1D85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Concordia</w:t>
            </w:r>
          </w:p>
          <w:p w14:paraId="6F95D4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Córdoba</w:t>
            </w:r>
          </w:p>
          <w:p w14:paraId="6218645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Paraná</w:t>
            </w:r>
          </w:p>
          <w:p w14:paraId="5CCD6E0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Rafaela</w:t>
            </w:r>
          </w:p>
          <w:p w14:paraId="50033DB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Reconquista</w:t>
            </w:r>
          </w:p>
          <w:p w14:paraId="2763654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Rosario</w:t>
            </w:r>
          </w:p>
          <w:p w14:paraId="2B313F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 Francisco</w:t>
            </w:r>
          </w:p>
          <w:p w14:paraId="1B6910E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Santa Fe</w:t>
            </w:r>
          </w:p>
          <w:p w14:paraId="28BA7D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Venado Tuerto</w:t>
            </w:r>
          </w:p>
          <w:p w14:paraId="155B733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Blas Pascal</w:t>
            </w:r>
          </w:p>
          <w:p w14:paraId="705F367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0FB8F28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Córdoba</w:t>
            </w:r>
          </w:p>
          <w:p w14:paraId="453E198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Empresarial Siglo 21</w:t>
            </w:r>
          </w:p>
          <w:p w14:paraId="7A658DF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Entre Ríos</w:t>
            </w:r>
          </w:p>
          <w:p w14:paraId="2503C1E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Rafaela</w:t>
            </w:r>
          </w:p>
          <w:p w14:paraId="1C3282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Rosario</w:t>
            </w:r>
          </w:p>
          <w:p w14:paraId="58D586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Litoral</w:t>
            </w:r>
          </w:p>
          <w:p w14:paraId="12A6213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 Córdoba</w:t>
            </w:r>
          </w:p>
          <w:p w14:paraId="0A55232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Italiano de Rosario</w:t>
            </w:r>
          </w:p>
          <w:p w14:paraId="7F31954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Adventista del Plata</w:t>
            </w:r>
          </w:p>
          <w:p w14:paraId="2C37F0E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Santa Fe</w:t>
            </w:r>
          </w:p>
          <w:p w14:paraId="79208A6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Concepción del Uruguay</w:t>
            </w:r>
          </w:p>
          <w:p w14:paraId="706B7B9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Centro Educativo Latinoamericano</w:t>
            </w:r>
          </w:p>
          <w:p w14:paraId="66725EB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Gran Rosario</w:t>
            </w:r>
          </w:p>
          <w:p w14:paraId="4CA7CE1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Ciencias Biomédicas de Córdoba</w:t>
            </w:r>
          </w:p>
          <w:p w14:paraId="5C99689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Autónoma de Entre Ríos</w:t>
            </w:r>
          </w:p>
          <w:p w14:paraId="044E8A2E" w14:textId="77777777" w:rsidR="00DB09D0" w:rsidRPr="00DB09D0" w:rsidRDefault="00DB09D0" w:rsidP="00DB09D0">
            <w:pPr>
              <w:spacing w:line="276" w:lineRule="auto"/>
              <w:rPr>
                <w:rFonts w:ascii="Arial" w:eastAsia="Arial" w:hAnsi="Arial" w:cs="Arial"/>
                <w:b/>
                <w:bCs/>
                <w:sz w:val="18"/>
                <w:szCs w:val="18"/>
              </w:rPr>
            </w:pPr>
          </w:p>
          <w:p w14:paraId="5417BCF5"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2DB8F05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Abierta Interamericana (sede Rosario)</w:t>
            </w:r>
          </w:p>
          <w:p w14:paraId="2AE87A8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Austral (sede Rosario)</w:t>
            </w:r>
          </w:p>
          <w:p w14:paraId="33B0F60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Argentina (sedes Paraná y Rosario)</w:t>
            </w:r>
          </w:p>
          <w:p w14:paraId="26DBC08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Santiago del Estero (sede Rafaela)</w:t>
            </w:r>
          </w:p>
          <w:p w14:paraId="57763EF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Ciencias Empresariales y Sociales (sede Rafaela)</w:t>
            </w:r>
          </w:p>
          <w:p w14:paraId="000003B1" w14:textId="6E5AFCA5"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Congreso (sede Córdoba)</w:t>
            </w:r>
          </w:p>
        </w:tc>
      </w:tr>
    </w:tbl>
    <w:p w14:paraId="000003B2" w14:textId="77777777" w:rsidR="008B1AA4" w:rsidRDefault="008B1AA4">
      <w:pPr>
        <w:spacing w:line="276" w:lineRule="auto"/>
        <w:rPr>
          <w:rFonts w:ascii="Arial" w:eastAsia="Arial" w:hAnsi="Arial" w:cs="Arial"/>
          <w:sz w:val="18"/>
          <w:szCs w:val="18"/>
        </w:rPr>
      </w:pPr>
    </w:p>
    <w:p w14:paraId="000003B3"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Nuevo Cuyo</w:t>
      </w:r>
    </w:p>
    <w:tbl>
      <w:tblPr>
        <w:tblW w:w="13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285"/>
      </w:tblGrid>
      <w:tr w:rsidR="008B1AA4" w14:paraId="702F6878" w14:textId="77777777" w:rsidTr="3C6B154E">
        <w:trPr>
          <w:trHeight w:val="495"/>
        </w:trPr>
        <w:tc>
          <w:tcPr>
            <w:tcW w:w="3690" w:type="dxa"/>
            <w:shd w:val="clear" w:color="auto" w:fill="auto"/>
            <w:tcMar>
              <w:top w:w="100" w:type="dxa"/>
              <w:left w:w="100" w:type="dxa"/>
              <w:bottom w:w="100" w:type="dxa"/>
              <w:right w:w="100" w:type="dxa"/>
            </w:tcMar>
          </w:tcPr>
          <w:p w14:paraId="000003B4" w14:textId="77777777" w:rsidR="008B1AA4" w:rsidRDefault="00B81A70">
            <w:pPr>
              <w:widowControl w:val="0"/>
              <w:rPr>
                <w:rFonts w:ascii="Arial" w:eastAsia="Arial" w:hAnsi="Arial" w:cs="Arial"/>
                <w:b/>
                <w:sz w:val="20"/>
                <w:szCs w:val="20"/>
              </w:rPr>
            </w:pPr>
            <w:r>
              <w:rPr>
                <w:rFonts w:ascii="Arial" w:eastAsia="Arial" w:hAnsi="Arial" w:cs="Arial"/>
                <w:b/>
                <w:sz w:val="20"/>
                <w:szCs w:val="20"/>
              </w:rPr>
              <w:lastRenderedPageBreak/>
              <w:t>Ámbito geográfico</w:t>
            </w:r>
          </w:p>
        </w:tc>
        <w:tc>
          <w:tcPr>
            <w:tcW w:w="3735" w:type="dxa"/>
            <w:shd w:val="clear" w:color="auto" w:fill="auto"/>
            <w:tcMar>
              <w:top w:w="100" w:type="dxa"/>
              <w:left w:w="100" w:type="dxa"/>
              <w:bottom w:w="100" w:type="dxa"/>
              <w:right w:w="100" w:type="dxa"/>
            </w:tcMar>
          </w:tcPr>
          <w:p w14:paraId="000003B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85" w:type="dxa"/>
            <w:shd w:val="clear" w:color="auto" w:fill="auto"/>
            <w:tcMar>
              <w:top w:w="100" w:type="dxa"/>
              <w:left w:w="100" w:type="dxa"/>
              <w:bottom w:w="100" w:type="dxa"/>
              <w:right w:w="100" w:type="dxa"/>
            </w:tcMar>
          </w:tcPr>
          <w:p w14:paraId="000003B6" w14:textId="571EECF4" w:rsidR="008B1AA4" w:rsidRDefault="00B81A70"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w:t>
            </w:r>
            <w:r w:rsidR="30E7A1C9" w:rsidRPr="3C6B154E">
              <w:rPr>
                <w:rFonts w:ascii="Arial" w:eastAsia="Arial" w:hAnsi="Arial" w:cs="Arial"/>
                <w:b/>
                <w:bCs/>
                <w:sz w:val="20"/>
                <w:szCs w:val="20"/>
              </w:rPr>
              <w:t>c</w:t>
            </w:r>
            <w:r w:rsidRPr="3C6B154E">
              <w:rPr>
                <w:rFonts w:ascii="Arial" w:eastAsia="Arial" w:hAnsi="Arial" w:cs="Arial"/>
                <w:b/>
                <w:bCs/>
                <w:sz w:val="20"/>
                <w:szCs w:val="20"/>
              </w:rPr>
              <w:t xml:space="preserve">iones </w:t>
            </w:r>
          </w:p>
        </w:tc>
      </w:tr>
      <w:tr w:rsidR="008B1AA4" w14:paraId="6DDB7C6A" w14:textId="77777777" w:rsidTr="3C6B154E">
        <w:tc>
          <w:tcPr>
            <w:tcW w:w="3690" w:type="dxa"/>
            <w:shd w:val="clear" w:color="auto" w:fill="auto"/>
            <w:tcMar>
              <w:top w:w="100" w:type="dxa"/>
              <w:left w:w="100" w:type="dxa"/>
              <w:bottom w:w="100" w:type="dxa"/>
              <w:right w:w="100" w:type="dxa"/>
            </w:tcMar>
          </w:tcPr>
          <w:p w14:paraId="000003B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La Rioja, Mendoza, San Juan y San Luis</w:t>
            </w:r>
          </w:p>
        </w:tc>
        <w:tc>
          <w:tcPr>
            <w:tcW w:w="3735" w:type="dxa"/>
            <w:shd w:val="clear" w:color="auto" w:fill="auto"/>
            <w:tcMar>
              <w:top w:w="100" w:type="dxa"/>
              <w:left w:w="100" w:type="dxa"/>
              <w:bottom w:w="100" w:type="dxa"/>
              <w:right w:w="100" w:type="dxa"/>
            </w:tcMar>
          </w:tcPr>
          <w:p w14:paraId="000003B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Rioja</w:t>
            </w:r>
          </w:p>
          <w:p w14:paraId="000003B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Mendoza</w:t>
            </w:r>
          </w:p>
          <w:p w14:paraId="000003B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Juan</w:t>
            </w:r>
          </w:p>
          <w:p w14:paraId="000003B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Luis</w:t>
            </w:r>
          </w:p>
        </w:tc>
        <w:tc>
          <w:tcPr>
            <w:tcW w:w="6285" w:type="dxa"/>
            <w:shd w:val="clear" w:color="auto" w:fill="auto"/>
            <w:tcMar>
              <w:top w:w="100" w:type="dxa"/>
              <w:left w:w="100" w:type="dxa"/>
              <w:bottom w:w="100" w:type="dxa"/>
              <w:right w:w="100" w:type="dxa"/>
            </w:tcMar>
          </w:tcPr>
          <w:p w14:paraId="59B0F2F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Cuyo</w:t>
            </w:r>
          </w:p>
          <w:p w14:paraId="7466847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Champagnat</w:t>
            </w:r>
          </w:p>
          <w:p w14:paraId="1BF497A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Congreso</w:t>
            </w:r>
          </w:p>
          <w:p w14:paraId="116BCEF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Mendoza</w:t>
            </w:r>
          </w:p>
          <w:p w14:paraId="6FEEE07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Aconcagua</w:t>
            </w:r>
          </w:p>
          <w:p w14:paraId="3A27460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Juan Agustín Maza</w:t>
            </w:r>
          </w:p>
          <w:p w14:paraId="0FB61E9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Chilecito</w:t>
            </w:r>
          </w:p>
          <w:p w14:paraId="58C0222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Cuyo</w:t>
            </w:r>
          </w:p>
          <w:p w14:paraId="5DEA2A5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Rioja</w:t>
            </w:r>
          </w:p>
          <w:p w14:paraId="7B667F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los Comechingones</w:t>
            </w:r>
          </w:p>
          <w:p w14:paraId="264695C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Juan</w:t>
            </w:r>
          </w:p>
          <w:p w14:paraId="7CEC64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Luis</w:t>
            </w:r>
          </w:p>
          <w:p w14:paraId="13EAD6C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Villa Mercedes</w:t>
            </w:r>
          </w:p>
          <w:p w14:paraId="333EC28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La Rioja</w:t>
            </w:r>
          </w:p>
          <w:p w14:paraId="09BA536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Mendoza</w:t>
            </w:r>
          </w:p>
          <w:p w14:paraId="4C1F128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 Rafael</w:t>
            </w:r>
          </w:p>
          <w:p w14:paraId="5F178D87" w14:textId="77777777" w:rsidR="00DB09D0" w:rsidRPr="00DB09D0" w:rsidRDefault="00DB09D0" w:rsidP="00DB09D0">
            <w:pPr>
              <w:spacing w:line="276" w:lineRule="auto"/>
              <w:rPr>
                <w:rFonts w:ascii="Arial" w:eastAsia="Arial" w:hAnsi="Arial" w:cs="Arial"/>
                <w:sz w:val="18"/>
                <w:szCs w:val="18"/>
              </w:rPr>
            </w:pPr>
          </w:p>
          <w:p w14:paraId="259D59DF" w14:textId="77777777" w:rsidR="00DB09D0" w:rsidRPr="005C04C5" w:rsidRDefault="00DB09D0" w:rsidP="00DB09D0">
            <w:pPr>
              <w:spacing w:line="276" w:lineRule="auto"/>
              <w:rPr>
                <w:rFonts w:ascii="Arial" w:eastAsia="Arial" w:hAnsi="Arial" w:cs="Arial"/>
                <w:b/>
                <w:bCs/>
                <w:sz w:val="18"/>
                <w:szCs w:val="18"/>
              </w:rPr>
            </w:pPr>
            <w:r w:rsidRPr="005C04C5">
              <w:rPr>
                <w:rFonts w:ascii="Arial" w:eastAsia="Arial" w:hAnsi="Arial" w:cs="Arial"/>
                <w:b/>
                <w:bCs/>
                <w:sz w:val="18"/>
                <w:szCs w:val="18"/>
              </w:rPr>
              <w:t>Universidades con sede por Resolución 280/16</w:t>
            </w:r>
          </w:p>
          <w:p w14:paraId="208D941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Barceló (Sede La Rioja)</w:t>
            </w:r>
          </w:p>
          <w:p w14:paraId="000003CF" w14:textId="50107175"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w:t>
            </w:r>
            <w:r>
              <w:rPr>
                <w:rFonts w:ascii="Arial" w:eastAsia="Arial" w:hAnsi="Arial" w:cs="Arial"/>
                <w:sz w:val="18"/>
                <w:szCs w:val="18"/>
              </w:rPr>
              <w:t>r</w:t>
            </w:r>
            <w:r w:rsidRPr="00DB09D0">
              <w:rPr>
                <w:rFonts w:ascii="Arial" w:eastAsia="Arial" w:hAnsi="Arial" w:cs="Arial"/>
                <w:sz w:val="18"/>
                <w:szCs w:val="18"/>
              </w:rPr>
              <w:t>sidad Católica Argentina (Sede Mendoza)</w:t>
            </w:r>
          </w:p>
        </w:tc>
      </w:tr>
    </w:tbl>
    <w:p w14:paraId="000003D0" w14:textId="77777777" w:rsidR="008B1AA4" w:rsidRDefault="008B1AA4">
      <w:pPr>
        <w:spacing w:line="276" w:lineRule="auto"/>
        <w:rPr>
          <w:rFonts w:ascii="Arial" w:eastAsia="Arial" w:hAnsi="Arial" w:cs="Arial"/>
          <w:b/>
          <w:sz w:val="20"/>
          <w:szCs w:val="20"/>
        </w:rPr>
      </w:pPr>
    </w:p>
    <w:p w14:paraId="000003D1"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Noreste</w:t>
      </w:r>
    </w:p>
    <w:tbl>
      <w:tblPr>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65"/>
        <w:gridCol w:w="6195"/>
      </w:tblGrid>
      <w:tr w:rsidR="008B1AA4" w14:paraId="4C4A9EE4" w14:textId="77777777" w:rsidTr="3C6B154E">
        <w:tc>
          <w:tcPr>
            <w:tcW w:w="3690" w:type="dxa"/>
            <w:shd w:val="clear" w:color="auto" w:fill="auto"/>
            <w:tcMar>
              <w:top w:w="100" w:type="dxa"/>
              <w:left w:w="100" w:type="dxa"/>
              <w:bottom w:w="100" w:type="dxa"/>
              <w:right w:w="100" w:type="dxa"/>
            </w:tcMar>
          </w:tcPr>
          <w:p w14:paraId="000003D2"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65" w:type="dxa"/>
            <w:shd w:val="clear" w:color="auto" w:fill="auto"/>
            <w:tcMar>
              <w:top w:w="100" w:type="dxa"/>
              <w:left w:w="100" w:type="dxa"/>
              <w:bottom w:w="100" w:type="dxa"/>
              <w:right w:w="100" w:type="dxa"/>
            </w:tcMar>
          </w:tcPr>
          <w:p w14:paraId="000003D3"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95" w:type="dxa"/>
            <w:shd w:val="clear" w:color="auto" w:fill="auto"/>
            <w:tcMar>
              <w:top w:w="100" w:type="dxa"/>
              <w:left w:w="100" w:type="dxa"/>
              <w:bottom w:w="100" w:type="dxa"/>
              <w:right w:w="100" w:type="dxa"/>
            </w:tcMar>
          </w:tcPr>
          <w:p w14:paraId="000003D4" w14:textId="00B6020A" w:rsidR="008B1AA4" w:rsidRDefault="4AB93DF8" w:rsidP="00B81A70">
            <w:pPr>
              <w:pStyle w:val="Normal0"/>
              <w:spacing w:line="276" w:lineRule="auto"/>
              <w:ind w:left="0" w:hanging="2"/>
              <w:rPr>
                <w:rFonts w:ascii="Arial" w:eastAsia="Arial" w:hAnsi="Arial"/>
                <w:b/>
                <w:bCs/>
                <w:sz w:val="20"/>
                <w:szCs w:val="20"/>
              </w:rPr>
            </w:pPr>
            <w:r w:rsidRPr="3C6B154E">
              <w:rPr>
                <w:rFonts w:ascii="Arial" w:eastAsia="Arial" w:hAnsi="Arial"/>
                <w:b/>
                <w:bCs/>
                <w:sz w:val="20"/>
                <w:szCs w:val="20"/>
              </w:rPr>
              <w:t>Instituciones</w:t>
            </w:r>
          </w:p>
        </w:tc>
      </w:tr>
      <w:tr w:rsidR="008B1AA4" w14:paraId="1EFC32D9" w14:textId="77777777" w:rsidTr="3C6B154E">
        <w:tc>
          <w:tcPr>
            <w:tcW w:w="3690" w:type="dxa"/>
            <w:shd w:val="clear" w:color="auto" w:fill="auto"/>
            <w:tcMar>
              <w:top w:w="100" w:type="dxa"/>
              <w:left w:w="100" w:type="dxa"/>
              <w:bottom w:w="100" w:type="dxa"/>
              <w:right w:w="100" w:type="dxa"/>
            </w:tcMar>
          </w:tcPr>
          <w:p w14:paraId="000003D5"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del Chaco, Corrientes, Formosa y Misiones</w:t>
            </w:r>
          </w:p>
        </w:tc>
        <w:tc>
          <w:tcPr>
            <w:tcW w:w="3765" w:type="dxa"/>
            <w:shd w:val="clear" w:color="auto" w:fill="auto"/>
            <w:tcMar>
              <w:top w:w="100" w:type="dxa"/>
              <w:left w:w="100" w:type="dxa"/>
              <w:bottom w:w="100" w:type="dxa"/>
              <w:right w:w="100" w:type="dxa"/>
            </w:tcMar>
          </w:tcPr>
          <w:p w14:paraId="000003D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Chaco</w:t>
            </w:r>
          </w:p>
          <w:p w14:paraId="000003D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Corrientes</w:t>
            </w:r>
          </w:p>
          <w:p w14:paraId="000003D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Formosa</w:t>
            </w:r>
          </w:p>
          <w:p w14:paraId="000003D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Misiones</w:t>
            </w:r>
          </w:p>
          <w:p w14:paraId="000003DA" w14:textId="77777777" w:rsidR="008B1AA4" w:rsidRDefault="008B1AA4">
            <w:pPr>
              <w:spacing w:line="276" w:lineRule="auto"/>
              <w:rPr>
                <w:rFonts w:ascii="Arial" w:eastAsia="Arial" w:hAnsi="Arial" w:cs="Arial"/>
                <w:sz w:val="18"/>
                <w:szCs w:val="18"/>
              </w:rPr>
            </w:pPr>
          </w:p>
        </w:tc>
        <w:tc>
          <w:tcPr>
            <w:tcW w:w="6195" w:type="dxa"/>
            <w:shd w:val="clear" w:color="auto" w:fill="auto"/>
            <w:tcMar>
              <w:top w:w="100" w:type="dxa"/>
              <w:left w:w="100" w:type="dxa"/>
              <w:bottom w:w="100" w:type="dxa"/>
              <w:right w:w="100" w:type="dxa"/>
            </w:tcMar>
          </w:tcPr>
          <w:p w14:paraId="297CB89C"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Formosa</w:t>
            </w:r>
          </w:p>
          <w:p w14:paraId="30C2EE8C"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Misiones</w:t>
            </w:r>
          </w:p>
          <w:p w14:paraId="41463B5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Chaco Austral</w:t>
            </w:r>
          </w:p>
          <w:p w14:paraId="3E5F413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Nordeste</w:t>
            </w:r>
          </w:p>
          <w:p w14:paraId="67558ED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Resistencia</w:t>
            </w:r>
          </w:p>
          <w:p w14:paraId="58554F8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La Cuenca del Plata</w:t>
            </w:r>
          </w:p>
          <w:p w14:paraId="5BD8D930"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Alto Uruguay</w:t>
            </w:r>
          </w:p>
          <w:p w14:paraId="2910FCE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Misiones</w:t>
            </w:r>
          </w:p>
          <w:p w14:paraId="0BC2E41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Gastón Dachary</w:t>
            </w:r>
          </w:p>
          <w:p w14:paraId="4EB411DA" w14:textId="77777777" w:rsidR="005C04C5" w:rsidRPr="005C04C5" w:rsidRDefault="005C04C5" w:rsidP="005C04C5">
            <w:pPr>
              <w:spacing w:line="276" w:lineRule="auto"/>
              <w:rPr>
                <w:rFonts w:ascii="Arial" w:eastAsia="Arial" w:hAnsi="Arial" w:cs="Arial"/>
                <w:sz w:val="18"/>
                <w:szCs w:val="18"/>
              </w:rPr>
            </w:pPr>
          </w:p>
          <w:p w14:paraId="6D1DC271" w14:textId="77777777" w:rsidR="005C04C5" w:rsidRPr="005C04C5" w:rsidRDefault="005C04C5" w:rsidP="005C04C5">
            <w:pPr>
              <w:spacing w:line="276" w:lineRule="auto"/>
              <w:rPr>
                <w:rFonts w:ascii="Arial" w:eastAsia="Arial" w:hAnsi="Arial" w:cs="Arial"/>
                <w:b/>
                <w:bCs/>
                <w:sz w:val="18"/>
                <w:szCs w:val="18"/>
              </w:rPr>
            </w:pPr>
            <w:r w:rsidRPr="005C04C5">
              <w:rPr>
                <w:rFonts w:ascii="Arial" w:eastAsia="Arial" w:hAnsi="Arial" w:cs="Arial"/>
                <w:b/>
                <w:bCs/>
                <w:sz w:val="18"/>
                <w:szCs w:val="18"/>
              </w:rPr>
              <w:t>Universidades con sede por Resolución 280/16</w:t>
            </w:r>
          </w:p>
          <w:p w14:paraId="29B9589F"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Santa Fe (Posadas)</w:t>
            </w:r>
          </w:p>
          <w:p w14:paraId="000003E7" w14:textId="46899112"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lastRenderedPageBreak/>
              <w:t>Instituto Universitario Barceló (sede Santo Tome)</w:t>
            </w:r>
          </w:p>
        </w:tc>
      </w:tr>
    </w:tbl>
    <w:p w14:paraId="000003E8" w14:textId="77777777" w:rsidR="008B1AA4" w:rsidRDefault="008B1AA4">
      <w:pPr>
        <w:spacing w:line="276" w:lineRule="auto"/>
        <w:rPr>
          <w:rFonts w:ascii="Arial" w:eastAsia="Arial" w:hAnsi="Arial" w:cs="Arial"/>
          <w:sz w:val="18"/>
          <w:szCs w:val="18"/>
        </w:rPr>
      </w:pPr>
    </w:p>
    <w:p w14:paraId="000003E9"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Noroeste</w:t>
      </w:r>
    </w:p>
    <w:tbl>
      <w:tblPr>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855"/>
        <w:gridCol w:w="6105"/>
      </w:tblGrid>
      <w:tr w:rsidR="008B1AA4" w14:paraId="7580FD10" w14:textId="77777777" w:rsidTr="3C6B154E">
        <w:tc>
          <w:tcPr>
            <w:tcW w:w="3690" w:type="dxa"/>
            <w:shd w:val="clear" w:color="auto" w:fill="auto"/>
            <w:tcMar>
              <w:top w:w="100" w:type="dxa"/>
              <w:left w:w="100" w:type="dxa"/>
              <w:bottom w:w="100" w:type="dxa"/>
              <w:right w:w="100" w:type="dxa"/>
            </w:tcMar>
          </w:tcPr>
          <w:p w14:paraId="000003EA"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3EB"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05" w:type="dxa"/>
            <w:shd w:val="clear" w:color="auto" w:fill="auto"/>
            <w:tcMar>
              <w:top w:w="100" w:type="dxa"/>
              <w:left w:w="100" w:type="dxa"/>
              <w:bottom w:w="100" w:type="dxa"/>
              <w:right w:w="100" w:type="dxa"/>
            </w:tcMar>
          </w:tcPr>
          <w:p w14:paraId="000003EC" w14:textId="0DBBBF30" w:rsidR="008B1AA4" w:rsidRDefault="4BD7FEF4"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14056F2" w14:textId="77777777" w:rsidTr="3C6B154E">
        <w:tc>
          <w:tcPr>
            <w:tcW w:w="3690" w:type="dxa"/>
            <w:shd w:val="clear" w:color="auto" w:fill="auto"/>
            <w:tcMar>
              <w:top w:w="100" w:type="dxa"/>
              <w:left w:w="100" w:type="dxa"/>
              <w:bottom w:w="100" w:type="dxa"/>
              <w:right w:w="100" w:type="dxa"/>
            </w:tcMar>
          </w:tcPr>
          <w:p w14:paraId="000003ED"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Catamarca, Jujuy, Salta, Santiago del Estero y Tucumán</w:t>
            </w:r>
          </w:p>
        </w:tc>
        <w:tc>
          <w:tcPr>
            <w:tcW w:w="3855" w:type="dxa"/>
            <w:shd w:val="clear" w:color="auto" w:fill="auto"/>
            <w:tcMar>
              <w:top w:w="100" w:type="dxa"/>
              <w:left w:w="100" w:type="dxa"/>
              <w:bottom w:w="100" w:type="dxa"/>
              <w:right w:w="100" w:type="dxa"/>
            </w:tcMar>
          </w:tcPr>
          <w:p w14:paraId="000003E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Catamarca</w:t>
            </w:r>
          </w:p>
          <w:p w14:paraId="000003E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Jujuy</w:t>
            </w:r>
          </w:p>
          <w:p w14:paraId="000003F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Salta</w:t>
            </w:r>
          </w:p>
          <w:p w14:paraId="000003F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Tucumán</w:t>
            </w:r>
          </w:p>
          <w:p w14:paraId="000003F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Santiago del Estero</w:t>
            </w:r>
          </w:p>
          <w:p w14:paraId="000003F3" w14:textId="77777777" w:rsidR="008B1AA4" w:rsidRDefault="008B1AA4">
            <w:pPr>
              <w:spacing w:line="276" w:lineRule="auto"/>
              <w:rPr>
                <w:rFonts w:ascii="Arial" w:eastAsia="Arial" w:hAnsi="Arial" w:cs="Arial"/>
                <w:sz w:val="18"/>
                <w:szCs w:val="18"/>
              </w:rPr>
            </w:pPr>
          </w:p>
        </w:tc>
        <w:tc>
          <w:tcPr>
            <w:tcW w:w="6105" w:type="dxa"/>
            <w:shd w:val="clear" w:color="auto" w:fill="auto"/>
            <w:tcMar>
              <w:top w:w="100" w:type="dxa"/>
              <w:left w:w="100" w:type="dxa"/>
              <w:bottom w:w="100" w:type="dxa"/>
              <w:right w:w="100" w:type="dxa"/>
            </w:tcMar>
          </w:tcPr>
          <w:p w14:paraId="3560DE4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Tucumán</w:t>
            </w:r>
          </w:p>
          <w:p w14:paraId="603CF98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Santiago del Estero</w:t>
            </w:r>
          </w:p>
          <w:p w14:paraId="1E3E7E4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Tucumán</w:t>
            </w:r>
          </w:p>
          <w:p w14:paraId="5E800EE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Salta</w:t>
            </w:r>
          </w:p>
          <w:p w14:paraId="71C8F0A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Jujuy</w:t>
            </w:r>
          </w:p>
          <w:p w14:paraId="44C57270"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Catamarca</w:t>
            </w:r>
          </w:p>
          <w:p w14:paraId="65C4140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del Norte Santo Tomás de Aquino</w:t>
            </w:r>
          </w:p>
          <w:p w14:paraId="2E40DBC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San Pablo Tucumán</w:t>
            </w:r>
          </w:p>
          <w:p w14:paraId="093C6AF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Santiago del Estero</w:t>
            </w:r>
          </w:p>
          <w:p w14:paraId="000003FD" w14:textId="6DDF4683"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Salta</w:t>
            </w:r>
          </w:p>
        </w:tc>
      </w:tr>
    </w:tbl>
    <w:p w14:paraId="000003FE" w14:textId="77777777" w:rsidR="008B1AA4" w:rsidRDefault="008B1AA4">
      <w:pPr>
        <w:spacing w:line="276" w:lineRule="auto"/>
        <w:rPr>
          <w:rFonts w:ascii="Arial" w:eastAsia="Arial" w:hAnsi="Arial" w:cs="Arial"/>
          <w:sz w:val="18"/>
          <w:szCs w:val="18"/>
        </w:rPr>
      </w:pPr>
    </w:p>
    <w:p w14:paraId="000003FF"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Sur</w:t>
      </w:r>
    </w:p>
    <w:tbl>
      <w:tblPr>
        <w:tblW w:w="13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855"/>
        <w:gridCol w:w="6075"/>
      </w:tblGrid>
      <w:tr w:rsidR="008B1AA4" w14:paraId="229E6BBE" w14:textId="77777777" w:rsidTr="3C6B154E">
        <w:tc>
          <w:tcPr>
            <w:tcW w:w="3690" w:type="dxa"/>
            <w:shd w:val="clear" w:color="auto" w:fill="auto"/>
            <w:tcMar>
              <w:top w:w="100" w:type="dxa"/>
              <w:left w:w="100" w:type="dxa"/>
              <w:bottom w:w="100" w:type="dxa"/>
              <w:right w:w="100" w:type="dxa"/>
            </w:tcMar>
          </w:tcPr>
          <w:p w14:paraId="00000400"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401"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075" w:type="dxa"/>
            <w:shd w:val="clear" w:color="auto" w:fill="auto"/>
            <w:tcMar>
              <w:top w:w="100" w:type="dxa"/>
              <w:left w:w="100" w:type="dxa"/>
              <w:bottom w:w="100" w:type="dxa"/>
              <w:right w:w="100" w:type="dxa"/>
            </w:tcMar>
          </w:tcPr>
          <w:p w14:paraId="00000402" w14:textId="4692D5D7" w:rsidR="008B1AA4" w:rsidRDefault="0AA9E4F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DD2CEA1" w14:textId="77777777" w:rsidTr="3C6B154E">
        <w:tc>
          <w:tcPr>
            <w:tcW w:w="3690" w:type="dxa"/>
            <w:shd w:val="clear" w:color="auto" w:fill="auto"/>
            <w:tcMar>
              <w:top w:w="100" w:type="dxa"/>
              <w:left w:w="100" w:type="dxa"/>
              <w:bottom w:w="100" w:type="dxa"/>
              <w:right w:w="100" w:type="dxa"/>
            </w:tcMar>
          </w:tcPr>
          <w:p w14:paraId="00000403"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Chubut, La Pampa, Neuquén, Río Negro, Santa Cruz, Tierra del Fuego, Antártida e Islas del Atlántico Sur</w:t>
            </w:r>
          </w:p>
        </w:tc>
        <w:tc>
          <w:tcPr>
            <w:tcW w:w="3855" w:type="dxa"/>
            <w:shd w:val="clear" w:color="auto" w:fill="auto"/>
            <w:tcMar>
              <w:top w:w="100" w:type="dxa"/>
              <w:left w:w="100" w:type="dxa"/>
              <w:bottom w:w="100" w:type="dxa"/>
              <w:right w:w="100" w:type="dxa"/>
            </w:tcMar>
          </w:tcPr>
          <w:p w14:paraId="0000040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Chubut</w:t>
            </w:r>
          </w:p>
          <w:p w14:paraId="0000040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Pampa</w:t>
            </w:r>
          </w:p>
          <w:p w14:paraId="0000040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Neuquén</w:t>
            </w:r>
          </w:p>
          <w:p w14:paraId="0000040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Río Negro</w:t>
            </w:r>
          </w:p>
          <w:p w14:paraId="0000040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Cruz</w:t>
            </w:r>
          </w:p>
          <w:p w14:paraId="0000040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Tierra del Fuego</w:t>
            </w:r>
          </w:p>
          <w:p w14:paraId="0000040A" w14:textId="77777777" w:rsidR="008B1AA4" w:rsidRDefault="008B1AA4">
            <w:pPr>
              <w:spacing w:line="276" w:lineRule="auto"/>
              <w:rPr>
                <w:rFonts w:ascii="Arial" w:eastAsia="Arial" w:hAnsi="Arial" w:cs="Arial"/>
                <w:sz w:val="18"/>
                <w:szCs w:val="18"/>
              </w:rPr>
            </w:pPr>
          </w:p>
        </w:tc>
        <w:tc>
          <w:tcPr>
            <w:tcW w:w="6075" w:type="dxa"/>
            <w:shd w:val="clear" w:color="auto" w:fill="auto"/>
            <w:tcMar>
              <w:top w:w="100" w:type="dxa"/>
              <w:left w:w="100" w:type="dxa"/>
              <w:bottom w:w="100" w:type="dxa"/>
              <w:right w:w="100" w:type="dxa"/>
            </w:tcMar>
          </w:tcPr>
          <w:p w14:paraId="7DFFBD8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Pampa</w:t>
            </w:r>
          </w:p>
          <w:p w14:paraId="5716CA9E"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Patagonia Austral</w:t>
            </w:r>
          </w:p>
          <w:p w14:paraId="206802D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Patagonia San Juan Bosco</w:t>
            </w:r>
          </w:p>
          <w:p w14:paraId="5142AE9A"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Río Negro</w:t>
            </w:r>
          </w:p>
          <w:p w14:paraId="06312D6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Tierra del Fuego, Antártida e Islas del Atlántico Sur</w:t>
            </w:r>
          </w:p>
          <w:p w14:paraId="27A6972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Comahue</w:t>
            </w:r>
          </w:p>
          <w:p w14:paraId="3D00FCB2"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Chubut</w:t>
            </w:r>
          </w:p>
          <w:p w14:paraId="69EB107A"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Neuquén</w:t>
            </w:r>
          </w:p>
          <w:p w14:paraId="79E4140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Santa Cruz</w:t>
            </w:r>
          </w:p>
          <w:p w14:paraId="3DE1261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Tierra del Fuego</w:t>
            </w:r>
          </w:p>
          <w:p w14:paraId="017FEAC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Instituto Universitario Patagónico de las Artes</w:t>
            </w:r>
          </w:p>
          <w:p w14:paraId="235F59CB"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Chubut</w:t>
            </w:r>
          </w:p>
          <w:p w14:paraId="1C0497BE" w14:textId="77777777" w:rsidR="005C04C5" w:rsidRPr="005C04C5" w:rsidRDefault="005C04C5" w:rsidP="005C04C5">
            <w:pPr>
              <w:spacing w:line="276" w:lineRule="auto"/>
              <w:rPr>
                <w:rFonts w:ascii="Arial" w:eastAsia="Arial" w:hAnsi="Arial" w:cs="Arial"/>
                <w:b/>
                <w:bCs/>
                <w:sz w:val="18"/>
                <w:szCs w:val="18"/>
              </w:rPr>
            </w:pPr>
          </w:p>
          <w:p w14:paraId="773E0E9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b/>
                <w:bCs/>
                <w:sz w:val="18"/>
                <w:szCs w:val="18"/>
              </w:rPr>
              <w:t>Universidades con sede por Resolución 280/16</w:t>
            </w:r>
          </w:p>
          <w:p w14:paraId="22C22EF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Flores (Sede Cipolletti)</w:t>
            </w:r>
          </w:p>
          <w:p w14:paraId="00000419" w14:textId="0E900728"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Cuyo (Sede Instituto Balseiro)</w:t>
            </w:r>
          </w:p>
        </w:tc>
      </w:tr>
    </w:tbl>
    <w:p w14:paraId="0000041A" w14:textId="77777777" w:rsidR="008B1AA4" w:rsidRDefault="008B1AA4">
      <w:pPr>
        <w:spacing w:line="276" w:lineRule="auto"/>
        <w:rPr>
          <w:rFonts w:ascii="Arial" w:eastAsia="Arial" w:hAnsi="Arial" w:cs="Arial"/>
          <w:sz w:val="18"/>
          <w:szCs w:val="18"/>
        </w:rPr>
      </w:pPr>
    </w:p>
    <w:p w14:paraId="0000041D" w14:textId="2A1C400C" w:rsidR="008B1AA4" w:rsidRPr="005C04C5" w:rsidRDefault="00B81A70" w:rsidP="005C04C5">
      <w:pPr>
        <w:spacing w:line="276" w:lineRule="auto"/>
        <w:rPr>
          <w:rFonts w:ascii="Arial" w:eastAsia="Arial" w:hAnsi="Arial" w:cs="Arial"/>
          <w:sz w:val="18"/>
          <w:szCs w:val="18"/>
        </w:rPr>
      </w:pPr>
      <w:r>
        <w:rPr>
          <w:rFonts w:ascii="Arial" w:eastAsia="Arial" w:hAnsi="Arial" w:cs="Arial"/>
          <w:sz w:val="18"/>
          <w:szCs w:val="18"/>
        </w:rPr>
        <w:t>Fuente:</w:t>
      </w:r>
      <w:r w:rsidR="5FAC9A76">
        <w:rPr>
          <w:rFonts w:ascii="Arial" w:eastAsia="Arial" w:hAnsi="Arial" w:cs="Arial"/>
          <w:sz w:val="18"/>
          <w:szCs w:val="18"/>
        </w:rPr>
        <w:t xml:space="preserve"> </w:t>
      </w:r>
      <w:r w:rsidR="005C04C5" w:rsidRPr="005C04C5">
        <w:rPr>
          <w:rFonts w:ascii="Arial" w:eastAsia="Arial" w:hAnsi="Arial" w:cs="Arial"/>
          <w:sz w:val="18"/>
          <w:szCs w:val="18"/>
        </w:rPr>
        <w:t>Consejos Regionales de Planificación de la Educación Superior (CPRES)</w:t>
      </w:r>
    </w:p>
    <w:p w14:paraId="0000041E" w14:textId="77777777" w:rsidR="008B1AA4" w:rsidRDefault="008B1AA4">
      <w:pPr>
        <w:rPr>
          <w:rFonts w:ascii="Arial" w:eastAsia="Arial" w:hAnsi="Arial" w:cs="Arial"/>
          <w:sz w:val="22"/>
          <w:szCs w:val="22"/>
        </w:rPr>
      </w:pPr>
    </w:p>
    <w:p w14:paraId="00000420" w14:textId="662267D0" w:rsidR="008B1AA4" w:rsidRDefault="0000000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sdt>
        <w:sdtPr>
          <w:tag w:val="goog_rdk_18"/>
          <w:id w:val="53163719"/>
          <w:showingPlcHdr/>
        </w:sdtPr>
        <w:sdtContent/>
      </w:sdt>
    </w:p>
    <w:p w14:paraId="00000421" w14:textId="7EF81941" w:rsidR="008B1AA4" w:rsidRPr="00CE1BCD" w:rsidRDefault="500F6F23" w:rsidP="6E94A34B">
      <w:pPr>
        <w:jc w:val="both"/>
        <w:rPr>
          <w:rFonts w:ascii="Arial" w:eastAsia="Arial" w:hAnsi="Arial" w:cs="Arial"/>
          <w:sz w:val="22"/>
          <w:szCs w:val="22"/>
        </w:rPr>
      </w:pPr>
      <w:r w:rsidRPr="38D6273D">
        <w:rPr>
          <w:rFonts w:ascii="Arial" w:eastAsia="Arial" w:hAnsi="Arial" w:cs="Arial"/>
          <w:b/>
          <w:bCs/>
          <w:sz w:val="22"/>
          <w:szCs w:val="22"/>
        </w:rPr>
        <w:t>D- Niveles</w:t>
      </w:r>
      <w:r w:rsidR="001F27F7" w:rsidRPr="38D6273D">
        <w:rPr>
          <w:rFonts w:ascii="Arial" w:eastAsia="Arial" w:hAnsi="Arial" w:cs="Arial"/>
          <w:b/>
          <w:bCs/>
          <w:sz w:val="22"/>
          <w:szCs w:val="22"/>
        </w:rPr>
        <w:t>, tipo</w:t>
      </w:r>
      <w:r w:rsidR="00562652" w:rsidRPr="38D6273D">
        <w:rPr>
          <w:rFonts w:ascii="Arial" w:eastAsia="Arial" w:hAnsi="Arial" w:cs="Arial"/>
          <w:b/>
          <w:bCs/>
          <w:sz w:val="22"/>
          <w:szCs w:val="22"/>
        </w:rPr>
        <w:t>s</w:t>
      </w:r>
      <w:r w:rsidRPr="38D6273D">
        <w:rPr>
          <w:rFonts w:ascii="Arial" w:eastAsia="Arial" w:hAnsi="Arial" w:cs="Arial"/>
          <w:b/>
          <w:bCs/>
          <w:sz w:val="22"/>
          <w:szCs w:val="22"/>
        </w:rPr>
        <w:t xml:space="preserve"> y denominaciones en los títulos universitarios</w:t>
      </w:r>
      <w:r w:rsidR="00A33B1B" w:rsidRPr="38D6273D">
        <w:rPr>
          <w:rFonts w:ascii="Arial" w:eastAsia="Arial" w:hAnsi="Arial" w:cs="Arial"/>
          <w:b/>
          <w:bCs/>
          <w:sz w:val="22"/>
          <w:szCs w:val="22"/>
        </w:rPr>
        <w:t xml:space="preserve"> </w:t>
      </w:r>
    </w:p>
    <w:p w14:paraId="632FDC80" w14:textId="09957CB1" w:rsidR="6E94A34B" w:rsidRPr="00064C6E" w:rsidRDefault="6E94A34B" w:rsidP="00B81A70">
      <w:pPr>
        <w:pStyle w:val="Normal0"/>
        <w:ind w:left="0" w:hanging="2"/>
        <w:rPr>
          <w:sz w:val="22"/>
          <w:szCs w:val="22"/>
        </w:rPr>
      </w:pPr>
    </w:p>
    <w:p w14:paraId="3E863A5D" w14:textId="04870281" w:rsidR="00460E62" w:rsidRPr="00064C6E" w:rsidRDefault="00460E62" w:rsidP="00064C6E">
      <w:pPr>
        <w:pStyle w:val="Prrafodelista"/>
        <w:numPr>
          <w:ilvl w:val="0"/>
          <w:numId w:val="6"/>
        </w:numPr>
        <w:ind w:leftChars="0" w:firstLineChars="0"/>
        <w:rPr>
          <w:rFonts w:ascii="Arial" w:hAnsi="Arial"/>
          <w:b/>
          <w:bCs/>
          <w:sz w:val="22"/>
          <w:szCs w:val="22"/>
        </w:rPr>
      </w:pPr>
      <w:r w:rsidRPr="00064C6E">
        <w:rPr>
          <w:rFonts w:ascii="Arial" w:hAnsi="Arial"/>
          <w:b/>
          <w:bCs/>
          <w:sz w:val="22"/>
          <w:szCs w:val="22"/>
        </w:rPr>
        <w:t xml:space="preserve">Nivel </w:t>
      </w:r>
      <w:r w:rsidR="00F575A7">
        <w:rPr>
          <w:rFonts w:ascii="Arial" w:hAnsi="Arial"/>
          <w:b/>
          <w:bCs/>
          <w:sz w:val="22"/>
          <w:szCs w:val="22"/>
        </w:rPr>
        <w:t>P</w:t>
      </w:r>
      <w:r w:rsidRPr="00064C6E">
        <w:rPr>
          <w:rFonts w:ascii="Arial" w:hAnsi="Arial"/>
          <w:b/>
          <w:bCs/>
          <w:sz w:val="22"/>
          <w:szCs w:val="22"/>
        </w:rPr>
        <w:t>regrado</w:t>
      </w:r>
      <w:r w:rsidR="00F575A7">
        <w:rPr>
          <w:rFonts w:ascii="Arial" w:hAnsi="Arial"/>
          <w:b/>
          <w:bCs/>
          <w:sz w:val="22"/>
          <w:szCs w:val="22"/>
        </w:rPr>
        <w:t xml:space="preserve"> / Títulos de Pregrado</w:t>
      </w:r>
    </w:p>
    <w:p w14:paraId="3E79E836" w14:textId="77777777" w:rsidR="00460E62" w:rsidRPr="00064C6E" w:rsidRDefault="00460E62" w:rsidP="00460E62">
      <w:pPr>
        <w:rPr>
          <w:rFonts w:ascii="Arial" w:hAnsi="Arial" w:cs="Arial"/>
          <w:sz w:val="22"/>
          <w:szCs w:val="22"/>
          <w:lang w:eastAsia="es-ES"/>
        </w:rPr>
      </w:pPr>
      <w:r w:rsidRPr="00064C6E">
        <w:rPr>
          <w:rFonts w:ascii="Arial" w:hAnsi="Arial" w:cs="Arial"/>
          <w:sz w:val="22"/>
          <w:szCs w:val="22"/>
          <w:lang w:eastAsia="es-ES"/>
        </w:rPr>
        <w:t>(Disposición N° DI-2019-2271-APN-DNGYFU#MECCYT del 09/09/2019)</w:t>
      </w:r>
    </w:p>
    <w:p w14:paraId="004619D8" w14:textId="77777777" w:rsidR="00730AC7" w:rsidRDefault="00730AC7" w:rsidP="00460E62">
      <w:pPr>
        <w:rPr>
          <w:rFonts w:ascii="Arial" w:hAnsi="Arial" w:cs="Arial"/>
          <w:sz w:val="22"/>
          <w:szCs w:val="22"/>
          <w:lang w:eastAsia="es-ES"/>
        </w:rPr>
      </w:pPr>
    </w:p>
    <w:p w14:paraId="22B3CD1E" w14:textId="03A23133" w:rsidR="007D6272" w:rsidRDefault="00460E62" w:rsidP="00460E62">
      <w:pPr>
        <w:rPr>
          <w:rFonts w:ascii="Arial" w:hAnsi="Arial" w:cs="Arial"/>
          <w:sz w:val="22"/>
          <w:szCs w:val="22"/>
          <w:lang w:eastAsia="es-ES"/>
        </w:rPr>
      </w:pPr>
      <w:r w:rsidRPr="00064C6E">
        <w:rPr>
          <w:rFonts w:ascii="Arial" w:hAnsi="Arial" w:cs="Arial"/>
          <w:sz w:val="22"/>
          <w:szCs w:val="22"/>
          <w:lang w:eastAsia="es-ES"/>
        </w:rPr>
        <w:t>Los títulos de pregrado tienen una carga horaria no menor a 1.400 horas y dos años</w:t>
      </w:r>
      <w:r w:rsidR="00064C6E" w:rsidRPr="00064C6E">
        <w:rPr>
          <w:rFonts w:ascii="Arial" w:hAnsi="Arial" w:cs="Arial"/>
          <w:sz w:val="22"/>
          <w:szCs w:val="22"/>
          <w:lang w:eastAsia="es-ES"/>
        </w:rPr>
        <w:t xml:space="preserve"> </w:t>
      </w:r>
      <w:r w:rsidRPr="00064C6E">
        <w:rPr>
          <w:rFonts w:ascii="Arial" w:hAnsi="Arial" w:cs="Arial"/>
          <w:sz w:val="22"/>
          <w:szCs w:val="22"/>
          <w:lang w:eastAsia="es-ES"/>
        </w:rPr>
        <w:t>académicos de duración.</w:t>
      </w:r>
      <w:r w:rsidR="0045645D">
        <w:rPr>
          <w:rFonts w:ascii="Arial" w:hAnsi="Arial" w:cs="Arial"/>
          <w:sz w:val="22"/>
          <w:szCs w:val="22"/>
          <w:lang w:eastAsia="es-ES"/>
        </w:rPr>
        <w:t xml:space="preserve"> </w:t>
      </w:r>
      <w:r w:rsidR="00862186" w:rsidRPr="00862186">
        <w:rPr>
          <w:rFonts w:ascii="Arial" w:hAnsi="Arial" w:cs="Arial"/>
          <w:sz w:val="22"/>
          <w:szCs w:val="22"/>
          <w:lang w:eastAsia="es-ES"/>
        </w:rPr>
        <w:t xml:space="preserve">Existen títulos de pregrado finales e intermedios. Los títulos finales funcionan de manera independiente respecto a los títulos de grado. Los </w:t>
      </w:r>
      <w:r w:rsidR="00743340">
        <w:rPr>
          <w:rFonts w:ascii="Arial" w:hAnsi="Arial" w:cs="Arial"/>
          <w:sz w:val="22"/>
          <w:szCs w:val="22"/>
          <w:lang w:eastAsia="es-ES"/>
        </w:rPr>
        <w:t>t</w:t>
      </w:r>
      <w:r w:rsidR="00862186" w:rsidRPr="00862186">
        <w:rPr>
          <w:rFonts w:ascii="Arial" w:hAnsi="Arial" w:cs="Arial"/>
          <w:sz w:val="22"/>
          <w:szCs w:val="22"/>
          <w:lang w:eastAsia="es-ES"/>
        </w:rPr>
        <w:t>ítulos intermedios son aquellos que tienen continuidad en el título de grado.</w:t>
      </w:r>
    </w:p>
    <w:p w14:paraId="6EAD0F26" w14:textId="77777777" w:rsidR="007D6272" w:rsidRDefault="007D6272" w:rsidP="00460E62">
      <w:pPr>
        <w:rPr>
          <w:rFonts w:ascii="Arial" w:hAnsi="Arial" w:cs="Arial"/>
          <w:sz w:val="22"/>
          <w:szCs w:val="22"/>
          <w:lang w:eastAsia="es-ES"/>
        </w:rPr>
      </w:pPr>
    </w:p>
    <w:p w14:paraId="729EDE9B" w14:textId="419E4723" w:rsidR="00D97FAE" w:rsidRPr="0045645D" w:rsidRDefault="00D97FAE" w:rsidP="00D97FAE">
      <w:pPr>
        <w:jc w:val="both"/>
        <w:rPr>
          <w:rFonts w:ascii="Arial" w:eastAsia="Arial" w:hAnsi="Arial" w:cs="Arial"/>
          <w:sz w:val="22"/>
          <w:szCs w:val="22"/>
        </w:rPr>
      </w:pPr>
      <w:r w:rsidRPr="0045645D">
        <w:rPr>
          <w:rFonts w:ascii="Arial" w:eastAsia="Arial" w:hAnsi="Arial" w:cs="Arial"/>
          <w:sz w:val="22"/>
          <w:szCs w:val="22"/>
        </w:rPr>
        <w:t xml:space="preserve">Las diferentes denominaciones en los títulos </w:t>
      </w:r>
      <w:r w:rsidR="00A33B1B">
        <w:rPr>
          <w:rFonts w:ascii="Arial" w:eastAsia="Arial" w:hAnsi="Arial" w:cs="Arial"/>
          <w:sz w:val="22"/>
          <w:szCs w:val="22"/>
        </w:rPr>
        <w:t xml:space="preserve">de pregrado </w:t>
      </w:r>
      <w:r w:rsidRPr="0045645D">
        <w:rPr>
          <w:rFonts w:ascii="Arial" w:eastAsia="Arial" w:hAnsi="Arial" w:cs="Arial"/>
          <w:sz w:val="22"/>
          <w:szCs w:val="22"/>
        </w:rPr>
        <w:t>pueden ser, entre otras:</w:t>
      </w:r>
    </w:p>
    <w:p w14:paraId="53CEE634" w14:textId="58CF0CB8"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 xml:space="preserve">Secretario, </w:t>
      </w:r>
      <w:r w:rsidR="0045645D">
        <w:rPr>
          <w:rFonts w:ascii="Arial" w:eastAsia="Arial" w:hAnsi="Arial"/>
          <w:sz w:val="22"/>
          <w:szCs w:val="22"/>
        </w:rPr>
        <w:t>S</w:t>
      </w:r>
      <w:r w:rsidR="0045645D" w:rsidRPr="0045645D">
        <w:rPr>
          <w:rFonts w:ascii="Arial" w:eastAsia="Arial" w:hAnsi="Arial"/>
          <w:sz w:val="22"/>
          <w:szCs w:val="22"/>
        </w:rPr>
        <w:t>ecretario</w:t>
      </w:r>
      <w:r w:rsidRPr="0045645D">
        <w:rPr>
          <w:rFonts w:ascii="Arial" w:eastAsia="Arial" w:hAnsi="Arial"/>
          <w:sz w:val="22"/>
          <w:szCs w:val="22"/>
        </w:rPr>
        <w:t>/a</w:t>
      </w:r>
    </w:p>
    <w:p w14:paraId="43624982" w14:textId="16FC6C99"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Analista</w:t>
      </w:r>
    </w:p>
    <w:p w14:paraId="2CAADA4B" w14:textId="410389E2"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Técnico, Técnico/a</w:t>
      </w:r>
    </w:p>
    <w:p w14:paraId="31852F76" w14:textId="48CC0065"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Auxiliar</w:t>
      </w:r>
    </w:p>
    <w:p w14:paraId="5D7A8EE4" w14:textId="61836C32"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Traductor, Traductor/a</w:t>
      </w:r>
    </w:p>
    <w:p w14:paraId="41C8B68A" w14:textId="232D27DD"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Bachiller</w:t>
      </w:r>
    </w:p>
    <w:p w14:paraId="4C0FB3AF" w14:textId="79667B55" w:rsidR="00D97FAE" w:rsidRPr="0045645D" w:rsidRDefault="0045645D"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w:t>
      </w:r>
      <w:r w:rsidR="00D97FAE" w:rsidRPr="0045645D">
        <w:rPr>
          <w:rFonts w:ascii="Arial" w:eastAsia="Arial" w:hAnsi="Arial"/>
          <w:sz w:val="22"/>
          <w:szCs w:val="22"/>
        </w:rPr>
        <w:t>rogramador, Programador/a</w:t>
      </w:r>
    </w:p>
    <w:p w14:paraId="116D1B77" w14:textId="03980092"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Diseñador, Diseñador/a</w:t>
      </w:r>
    </w:p>
    <w:p w14:paraId="21C3645F" w14:textId="6B71EF8F" w:rsidR="00D97FAE" w:rsidRPr="0045645D" w:rsidRDefault="0045645D"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w:t>
      </w:r>
      <w:r w:rsidR="00D97FAE" w:rsidRPr="0045645D">
        <w:rPr>
          <w:rFonts w:ascii="Arial" w:eastAsia="Arial" w:hAnsi="Arial"/>
          <w:sz w:val="22"/>
          <w:szCs w:val="22"/>
        </w:rPr>
        <w:t>rofesor de nivel inicial, Profesor/a de nivel inicial</w:t>
      </w:r>
    </w:p>
    <w:p w14:paraId="5FEE5691" w14:textId="5B5DA31B"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Profesor de jardín de infantes, Profesor/a de jardín de infantes</w:t>
      </w:r>
    </w:p>
    <w:p w14:paraId="7084170C" w14:textId="77777777" w:rsidR="0045645D" w:rsidRDefault="0045645D" w:rsidP="00D97FAE">
      <w:pPr>
        <w:jc w:val="both"/>
        <w:rPr>
          <w:rFonts w:ascii="Arial" w:eastAsia="Arial" w:hAnsi="Arial" w:cs="Arial"/>
          <w:sz w:val="22"/>
          <w:szCs w:val="22"/>
        </w:rPr>
      </w:pPr>
    </w:p>
    <w:p w14:paraId="094A0014" w14:textId="5714BA43" w:rsidR="007B4D19" w:rsidRPr="007B4D19" w:rsidRDefault="007B4D19" w:rsidP="02B3441D">
      <w:pPr>
        <w:pStyle w:val="Prrafodelista"/>
        <w:numPr>
          <w:ilvl w:val="0"/>
          <w:numId w:val="1"/>
        </w:numPr>
        <w:ind w:left="0" w:hanging="2"/>
        <w:jc w:val="both"/>
        <w:rPr>
          <w:rFonts w:ascii="Arial" w:eastAsia="Arial" w:hAnsi="Arial"/>
          <w:b/>
          <w:bCs/>
          <w:sz w:val="22"/>
          <w:szCs w:val="22"/>
        </w:rPr>
      </w:pPr>
      <w:r w:rsidRPr="02B3441D">
        <w:rPr>
          <w:rFonts w:ascii="Arial" w:eastAsia="Arial" w:hAnsi="Arial"/>
          <w:b/>
          <w:bCs/>
          <w:sz w:val="22"/>
          <w:szCs w:val="22"/>
        </w:rPr>
        <w:t xml:space="preserve">Nivel de </w:t>
      </w:r>
      <w:r w:rsidR="00562652" w:rsidRPr="02B3441D">
        <w:rPr>
          <w:rFonts w:ascii="Arial" w:eastAsia="Arial" w:hAnsi="Arial"/>
          <w:b/>
          <w:bCs/>
          <w:sz w:val="22"/>
          <w:szCs w:val="22"/>
        </w:rPr>
        <w:t>G</w:t>
      </w:r>
      <w:r w:rsidRPr="02B3441D">
        <w:rPr>
          <w:rFonts w:ascii="Arial" w:eastAsia="Arial" w:hAnsi="Arial"/>
          <w:b/>
          <w:bCs/>
          <w:sz w:val="22"/>
          <w:szCs w:val="22"/>
        </w:rPr>
        <w:t>rado</w:t>
      </w:r>
      <w:r w:rsidR="00F575A7" w:rsidRPr="02B3441D">
        <w:rPr>
          <w:rFonts w:ascii="Arial" w:eastAsia="Arial" w:hAnsi="Arial"/>
          <w:b/>
          <w:bCs/>
          <w:sz w:val="22"/>
          <w:szCs w:val="22"/>
        </w:rPr>
        <w:t xml:space="preserve"> / Títulos de Grado</w:t>
      </w:r>
    </w:p>
    <w:p w14:paraId="76F1B9DB" w14:textId="77777777" w:rsidR="007B4D19" w:rsidRPr="007B4D19" w:rsidRDefault="007B4D19" w:rsidP="007B4D19">
      <w:pPr>
        <w:jc w:val="both"/>
        <w:rPr>
          <w:rFonts w:ascii="Arial" w:eastAsia="Arial" w:hAnsi="Arial" w:cs="Arial"/>
          <w:sz w:val="22"/>
          <w:szCs w:val="22"/>
        </w:rPr>
      </w:pPr>
      <w:r w:rsidRPr="007B4D19">
        <w:rPr>
          <w:rFonts w:ascii="Arial" w:eastAsia="Arial" w:hAnsi="Arial" w:cs="Arial"/>
          <w:sz w:val="22"/>
          <w:szCs w:val="22"/>
        </w:rPr>
        <w:t>(Resolución Ministerial Nº 6 del 13/01/1997)</w:t>
      </w:r>
    </w:p>
    <w:p w14:paraId="772146A9" w14:textId="77777777" w:rsidR="00730AC7" w:rsidRDefault="00730AC7" w:rsidP="007B4D19">
      <w:pPr>
        <w:jc w:val="both"/>
        <w:rPr>
          <w:rFonts w:ascii="Arial" w:eastAsia="Arial" w:hAnsi="Arial" w:cs="Arial"/>
          <w:sz w:val="22"/>
          <w:szCs w:val="22"/>
        </w:rPr>
      </w:pPr>
    </w:p>
    <w:p w14:paraId="7078CC71" w14:textId="0C6AC557" w:rsidR="007B4D19" w:rsidRPr="007B4D19" w:rsidRDefault="007B4D19" w:rsidP="007B4D19">
      <w:pPr>
        <w:jc w:val="both"/>
        <w:rPr>
          <w:rFonts w:ascii="Arial" w:eastAsia="Arial" w:hAnsi="Arial" w:cs="Arial"/>
          <w:sz w:val="22"/>
          <w:szCs w:val="22"/>
        </w:rPr>
      </w:pPr>
      <w:r w:rsidRPr="007B4D19">
        <w:rPr>
          <w:rFonts w:ascii="Arial" w:eastAsia="Arial" w:hAnsi="Arial" w:cs="Arial"/>
          <w:sz w:val="22"/>
          <w:szCs w:val="22"/>
        </w:rPr>
        <w:t>Son títulos que se otorgan una vez cumplidas 2.600 horas reloj (o su equivalente) en la</w:t>
      </w:r>
      <w:r w:rsidR="005A1F53">
        <w:rPr>
          <w:rFonts w:ascii="Arial" w:eastAsia="Arial" w:hAnsi="Arial" w:cs="Arial"/>
          <w:sz w:val="22"/>
          <w:szCs w:val="22"/>
        </w:rPr>
        <w:t xml:space="preserve"> </w:t>
      </w:r>
      <w:r w:rsidRPr="007B4D19">
        <w:rPr>
          <w:rFonts w:ascii="Arial" w:eastAsia="Arial" w:hAnsi="Arial" w:cs="Arial"/>
          <w:sz w:val="22"/>
          <w:szCs w:val="22"/>
        </w:rPr>
        <w:t>modalidad presencial. Esta carga horaria debe desarrollarse en un mínimo de cuatro años</w:t>
      </w:r>
      <w:r w:rsidR="005A1F53">
        <w:rPr>
          <w:rFonts w:ascii="Arial" w:eastAsia="Arial" w:hAnsi="Arial" w:cs="Arial"/>
          <w:sz w:val="22"/>
          <w:szCs w:val="22"/>
        </w:rPr>
        <w:t xml:space="preserve"> </w:t>
      </w:r>
      <w:r w:rsidRPr="007B4D19">
        <w:rPr>
          <w:rFonts w:ascii="Arial" w:eastAsia="Arial" w:hAnsi="Arial" w:cs="Arial"/>
          <w:sz w:val="22"/>
          <w:szCs w:val="22"/>
        </w:rPr>
        <w:t>académicos y puede tener hasta siete años de duración.</w:t>
      </w:r>
    </w:p>
    <w:p w14:paraId="39D2F191" w14:textId="77777777" w:rsidR="005A1F53" w:rsidRDefault="005A1F53" w:rsidP="007B4D19">
      <w:pPr>
        <w:jc w:val="both"/>
        <w:rPr>
          <w:rFonts w:ascii="Arial" w:eastAsia="Arial" w:hAnsi="Arial" w:cs="Arial"/>
          <w:sz w:val="22"/>
          <w:szCs w:val="22"/>
        </w:rPr>
      </w:pPr>
    </w:p>
    <w:p w14:paraId="654803C2" w14:textId="10976F40" w:rsidR="007B4D19" w:rsidRPr="007B4D19" w:rsidRDefault="005855E7" w:rsidP="007B4D19">
      <w:pPr>
        <w:jc w:val="both"/>
        <w:rPr>
          <w:rFonts w:ascii="Arial" w:eastAsia="Arial" w:hAnsi="Arial" w:cs="Arial"/>
          <w:sz w:val="22"/>
          <w:szCs w:val="22"/>
        </w:rPr>
      </w:pPr>
      <w:r>
        <w:rPr>
          <w:rFonts w:ascii="Arial" w:eastAsia="Arial" w:hAnsi="Arial" w:cs="Arial"/>
          <w:sz w:val="22"/>
          <w:szCs w:val="22"/>
        </w:rPr>
        <w:t xml:space="preserve">Existen </w:t>
      </w:r>
      <w:r w:rsidR="007B4D19" w:rsidRPr="007B4D19">
        <w:rPr>
          <w:rFonts w:ascii="Arial" w:eastAsia="Arial" w:hAnsi="Arial" w:cs="Arial"/>
          <w:sz w:val="22"/>
          <w:szCs w:val="22"/>
        </w:rPr>
        <w:t>título de grado</w:t>
      </w:r>
      <w:r w:rsidR="009F50E2">
        <w:rPr>
          <w:rFonts w:ascii="Arial" w:eastAsia="Arial" w:hAnsi="Arial" w:cs="Arial"/>
          <w:sz w:val="22"/>
          <w:szCs w:val="22"/>
        </w:rPr>
        <w:t xml:space="preserve"> </w:t>
      </w:r>
      <w:r>
        <w:rPr>
          <w:rFonts w:ascii="Arial" w:eastAsia="Arial" w:hAnsi="Arial" w:cs="Arial"/>
          <w:sz w:val="22"/>
          <w:szCs w:val="22"/>
        </w:rPr>
        <w:t>de distinto tipo:</w:t>
      </w:r>
    </w:p>
    <w:p w14:paraId="16C51B4C" w14:textId="2CCB2B99" w:rsidR="007B4D19" w:rsidRPr="005855E7" w:rsidRDefault="007B4D19" w:rsidP="005855E7">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Grado: aquellos que involucran todo el plan de estudios no menor a 2.600 horas</w:t>
      </w:r>
    </w:p>
    <w:p w14:paraId="13451B02" w14:textId="77777777" w:rsidR="005855E7" w:rsidRDefault="007B4D19" w:rsidP="007B4D19">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Ciclo de Complementación Curricular, Ciclo de Licenciatura, Ciclo de</w:t>
      </w:r>
      <w:r w:rsidR="00B14ECD" w:rsidRPr="005855E7">
        <w:rPr>
          <w:rFonts w:ascii="Arial" w:eastAsia="Arial" w:hAnsi="Arial"/>
          <w:sz w:val="22"/>
          <w:szCs w:val="22"/>
        </w:rPr>
        <w:t xml:space="preserve"> </w:t>
      </w:r>
      <w:r w:rsidRPr="005855E7">
        <w:rPr>
          <w:rFonts w:ascii="Arial" w:eastAsia="Arial" w:hAnsi="Arial"/>
          <w:sz w:val="22"/>
          <w:szCs w:val="22"/>
        </w:rPr>
        <w:t>Profesorado, Ciclo de Traductorado: aquellos que requieren un título de grado</w:t>
      </w:r>
      <w:r w:rsidR="002A7208" w:rsidRPr="005855E7">
        <w:rPr>
          <w:rFonts w:ascii="Arial" w:eastAsia="Arial" w:hAnsi="Arial"/>
          <w:sz w:val="22"/>
          <w:szCs w:val="22"/>
        </w:rPr>
        <w:t xml:space="preserve"> </w:t>
      </w:r>
      <w:r w:rsidRPr="005855E7">
        <w:rPr>
          <w:rFonts w:ascii="Arial" w:eastAsia="Arial" w:hAnsi="Arial"/>
          <w:sz w:val="22"/>
          <w:szCs w:val="22"/>
        </w:rPr>
        <w:t>previo para su ingreso.</w:t>
      </w:r>
    </w:p>
    <w:p w14:paraId="7211250D" w14:textId="386B9BCF" w:rsidR="007B4D19" w:rsidRPr="005855E7" w:rsidRDefault="007B4D19" w:rsidP="007B4D19">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Ciclo superior: aquellos que requieren un conjunto de materias aprobadas. No</w:t>
      </w:r>
      <w:r w:rsidR="00F00177" w:rsidRPr="005855E7">
        <w:rPr>
          <w:rFonts w:ascii="Arial" w:eastAsia="Arial" w:hAnsi="Arial"/>
          <w:sz w:val="22"/>
          <w:szCs w:val="22"/>
        </w:rPr>
        <w:t xml:space="preserve"> </w:t>
      </w:r>
      <w:r w:rsidRPr="005855E7">
        <w:rPr>
          <w:rFonts w:ascii="Arial" w:eastAsia="Arial" w:hAnsi="Arial"/>
          <w:sz w:val="22"/>
          <w:szCs w:val="22"/>
        </w:rPr>
        <w:t>requiere título de grado previo.</w:t>
      </w:r>
    </w:p>
    <w:p w14:paraId="0086C6C1" w14:textId="6E08D059" w:rsidR="002A7208" w:rsidRDefault="002A7208" w:rsidP="007B4D19">
      <w:pPr>
        <w:jc w:val="both"/>
        <w:rPr>
          <w:rFonts w:ascii="Arial" w:eastAsia="Arial" w:hAnsi="Arial" w:cs="Arial"/>
          <w:sz w:val="22"/>
          <w:szCs w:val="22"/>
        </w:rPr>
      </w:pPr>
    </w:p>
    <w:p w14:paraId="16C75CBC" w14:textId="23140E24" w:rsidR="007B4D19" w:rsidRPr="007B4D19" w:rsidRDefault="005855E7" w:rsidP="007B4D19">
      <w:pPr>
        <w:jc w:val="both"/>
        <w:rPr>
          <w:rFonts w:ascii="Arial" w:eastAsia="Arial" w:hAnsi="Arial" w:cs="Arial"/>
          <w:sz w:val="22"/>
          <w:szCs w:val="22"/>
        </w:rPr>
      </w:pPr>
      <w:r>
        <w:rPr>
          <w:rFonts w:ascii="Arial" w:eastAsia="Arial" w:hAnsi="Arial" w:cs="Arial"/>
          <w:sz w:val="22"/>
          <w:szCs w:val="22"/>
        </w:rPr>
        <w:t>Las d</w:t>
      </w:r>
      <w:r w:rsidR="007B4D19" w:rsidRPr="007B4D19">
        <w:rPr>
          <w:rFonts w:ascii="Arial" w:eastAsia="Arial" w:hAnsi="Arial" w:cs="Arial"/>
          <w:sz w:val="22"/>
          <w:szCs w:val="22"/>
        </w:rPr>
        <w:t xml:space="preserve">enominaciones de </w:t>
      </w:r>
      <w:r w:rsidR="00DF6CD8">
        <w:rPr>
          <w:rFonts w:ascii="Arial" w:eastAsia="Arial" w:hAnsi="Arial" w:cs="Arial"/>
          <w:sz w:val="22"/>
          <w:szCs w:val="22"/>
        </w:rPr>
        <w:t xml:space="preserve">los </w:t>
      </w:r>
      <w:r w:rsidR="007B4D19" w:rsidRPr="007B4D19">
        <w:rPr>
          <w:rFonts w:ascii="Arial" w:eastAsia="Arial" w:hAnsi="Arial" w:cs="Arial"/>
          <w:sz w:val="22"/>
          <w:szCs w:val="22"/>
        </w:rPr>
        <w:t>título</w:t>
      </w:r>
      <w:r w:rsidR="00DF6CD8">
        <w:rPr>
          <w:rFonts w:ascii="Arial" w:eastAsia="Arial" w:hAnsi="Arial" w:cs="Arial"/>
          <w:sz w:val="22"/>
          <w:szCs w:val="22"/>
        </w:rPr>
        <w:t>s</w:t>
      </w:r>
      <w:r w:rsidR="007B4D19" w:rsidRPr="007B4D19">
        <w:rPr>
          <w:rFonts w:ascii="Arial" w:eastAsia="Arial" w:hAnsi="Arial" w:cs="Arial"/>
          <w:sz w:val="22"/>
          <w:szCs w:val="22"/>
        </w:rPr>
        <w:t xml:space="preserve"> de </w:t>
      </w:r>
      <w:r w:rsidR="009F6B15" w:rsidRPr="007B4D19">
        <w:rPr>
          <w:rFonts w:ascii="Arial" w:eastAsia="Arial" w:hAnsi="Arial" w:cs="Arial"/>
          <w:sz w:val="22"/>
          <w:szCs w:val="22"/>
        </w:rPr>
        <w:t>grado</w:t>
      </w:r>
      <w:r w:rsidR="007B4D19" w:rsidRPr="007B4D19">
        <w:rPr>
          <w:rFonts w:ascii="Arial" w:eastAsia="Arial" w:hAnsi="Arial" w:cs="Arial"/>
          <w:sz w:val="22"/>
          <w:szCs w:val="22"/>
        </w:rPr>
        <w:t xml:space="preserve"> </w:t>
      </w:r>
      <w:r>
        <w:rPr>
          <w:rFonts w:ascii="Arial" w:eastAsia="Arial" w:hAnsi="Arial" w:cs="Arial"/>
          <w:sz w:val="22"/>
          <w:szCs w:val="22"/>
        </w:rPr>
        <w:t xml:space="preserve">son, </w:t>
      </w:r>
      <w:r w:rsidR="007B4D19" w:rsidRPr="007B4D19">
        <w:rPr>
          <w:rFonts w:ascii="Arial" w:eastAsia="Arial" w:hAnsi="Arial" w:cs="Arial"/>
          <w:sz w:val="22"/>
          <w:szCs w:val="22"/>
        </w:rPr>
        <w:t>entre otras:</w:t>
      </w:r>
    </w:p>
    <w:p w14:paraId="793D5942" w14:textId="4B58562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Abogado, Abogado/a</w:t>
      </w:r>
    </w:p>
    <w:p w14:paraId="41962553" w14:textId="48137E37"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Arquitecto, Arquitecto/a</w:t>
      </w:r>
    </w:p>
    <w:p w14:paraId="3822ADCE" w14:textId="12CCB95C"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Bioquímico, Bioquímico/a</w:t>
      </w:r>
    </w:p>
    <w:p w14:paraId="25728AB5" w14:textId="4EEAA8D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lastRenderedPageBreak/>
        <w:t>Contador, Contador/a</w:t>
      </w:r>
    </w:p>
    <w:p w14:paraId="3640178C" w14:textId="457C47E5"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Diseñador, Diseñador/a</w:t>
      </w:r>
    </w:p>
    <w:p w14:paraId="53D42EE0" w14:textId="42B6EC6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Escribano, Escribano/a</w:t>
      </w:r>
    </w:p>
    <w:p w14:paraId="0E171920" w14:textId="2FAE7A5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Farmacéutico, Farmacéutico/a</w:t>
      </w:r>
    </w:p>
    <w:p w14:paraId="3EB703C7" w14:textId="1A87BD86"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Ingeniero, Ingeniero/a</w:t>
      </w:r>
    </w:p>
    <w:p w14:paraId="0E18B1C1" w14:textId="647F7DE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Licenciado, Licenciado/a</w:t>
      </w:r>
    </w:p>
    <w:p w14:paraId="6467DF06" w14:textId="57288273"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Médico, Médico/a</w:t>
      </w:r>
    </w:p>
    <w:p w14:paraId="7FE3E5EF" w14:textId="435F5665"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Odontólogo, Odontólogo/a</w:t>
      </w:r>
    </w:p>
    <w:p w14:paraId="64F8EC38" w14:textId="0E0C4515"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Profesor, Profesor/a</w:t>
      </w:r>
    </w:p>
    <w:p w14:paraId="3C8B1DD9" w14:textId="5B8AA041"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Psicólogo, Psicólogo/a</w:t>
      </w:r>
    </w:p>
    <w:p w14:paraId="4004F130" w14:textId="685804E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Psicopedagogo, Psicopedagogo/a</w:t>
      </w:r>
    </w:p>
    <w:p w14:paraId="18A592BC" w14:textId="77B4B24D"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Traductor, Traductor/a</w:t>
      </w:r>
    </w:p>
    <w:p w14:paraId="31492773" w14:textId="5FB9C390"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Veterinario, Veterinario/a</w:t>
      </w:r>
      <w:r w:rsidRPr="009F6B15">
        <w:rPr>
          <w:rFonts w:ascii="Arial" w:eastAsia="Arial" w:hAnsi="Arial"/>
          <w:sz w:val="22"/>
          <w:szCs w:val="22"/>
        </w:rPr>
        <w:cr/>
      </w:r>
    </w:p>
    <w:p w14:paraId="1129E0A6" w14:textId="721C4C2C" w:rsidR="00DF6CD8" w:rsidRDefault="00DF6CD8" w:rsidP="02B3441D">
      <w:pPr>
        <w:jc w:val="both"/>
        <w:rPr>
          <w:rFonts w:ascii="Arial" w:eastAsia="Arial" w:hAnsi="Arial" w:cs="Arial"/>
          <w:color w:val="FF0000"/>
          <w:sz w:val="22"/>
          <w:szCs w:val="22"/>
        </w:rPr>
      </w:pPr>
    </w:p>
    <w:p w14:paraId="56BA7EDE" w14:textId="3C21A825" w:rsidR="00587950" w:rsidRPr="00F575A7" w:rsidRDefault="00587950" w:rsidP="00587950">
      <w:pPr>
        <w:jc w:val="both"/>
        <w:rPr>
          <w:rFonts w:ascii="Arial" w:eastAsia="Arial" w:hAnsi="Arial" w:cs="Arial"/>
          <w:b/>
          <w:bCs/>
          <w:sz w:val="22"/>
          <w:szCs w:val="22"/>
        </w:rPr>
      </w:pPr>
      <w:r w:rsidRPr="00F575A7">
        <w:rPr>
          <w:rFonts w:ascii="Arial" w:eastAsia="Arial" w:hAnsi="Arial" w:cs="Arial"/>
          <w:b/>
          <w:bCs/>
          <w:sz w:val="22"/>
          <w:szCs w:val="22"/>
        </w:rPr>
        <w:t>Nivel posgrado</w:t>
      </w:r>
      <w:r w:rsidR="00F575A7">
        <w:rPr>
          <w:rFonts w:ascii="Arial" w:eastAsia="Arial" w:hAnsi="Arial" w:cs="Arial"/>
          <w:b/>
          <w:bCs/>
          <w:sz w:val="22"/>
          <w:szCs w:val="22"/>
        </w:rPr>
        <w:t xml:space="preserve"> / Títulos de Posgrado</w:t>
      </w:r>
    </w:p>
    <w:p w14:paraId="4BA1E04B" w14:textId="77777777" w:rsidR="00587950" w:rsidRPr="00587950" w:rsidRDefault="00587950" w:rsidP="00587950">
      <w:pPr>
        <w:jc w:val="both"/>
        <w:rPr>
          <w:rFonts w:ascii="Arial" w:eastAsia="Arial" w:hAnsi="Arial" w:cs="Arial"/>
          <w:sz w:val="22"/>
          <w:szCs w:val="22"/>
        </w:rPr>
      </w:pPr>
      <w:r w:rsidRPr="00587950">
        <w:rPr>
          <w:rFonts w:ascii="Arial" w:eastAsia="Arial" w:hAnsi="Arial" w:cs="Arial"/>
          <w:sz w:val="22"/>
          <w:szCs w:val="22"/>
        </w:rPr>
        <w:t>(Resolución Ministerial Nº 160 del 29/12/2011)</w:t>
      </w:r>
    </w:p>
    <w:p w14:paraId="1F2C1422" w14:textId="77777777" w:rsidR="0039038B" w:rsidRDefault="0039038B" w:rsidP="00587950">
      <w:pPr>
        <w:jc w:val="both"/>
        <w:rPr>
          <w:rFonts w:ascii="Arial" w:eastAsia="Arial" w:hAnsi="Arial" w:cs="Arial"/>
          <w:sz w:val="22"/>
          <w:szCs w:val="22"/>
        </w:rPr>
      </w:pPr>
    </w:p>
    <w:p w14:paraId="1C266854" w14:textId="52A0BA1A" w:rsidR="00587950" w:rsidRPr="00587950" w:rsidRDefault="00193E35" w:rsidP="00587950">
      <w:pPr>
        <w:jc w:val="both"/>
        <w:rPr>
          <w:rFonts w:ascii="Arial" w:eastAsia="Arial" w:hAnsi="Arial" w:cs="Arial"/>
          <w:sz w:val="22"/>
          <w:szCs w:val="22"/>
        </w:rPr>
      </w:pPr>
      <w:r>
        <w:rPr>
          <w:rFonts w:ascii="Arial" w:eastAsia="Arial" w:hAnsi="Arial" w:cs="Arial"/>
          <w:sz w:val="22"/>
          <w:szCs w:val="22"/>
        </w:rPr>
        <w:t xml:space="preserve">Los </w:t>
      </w:r>
      <w:r w:rsidR="00587950" w:rsidRPr="00587950">
        <w:rPr>
          <w:rFonts w:ascii="Arial" w:eastAsia="Arial" w:hAnsi="Arial" w:cs="Arial"/>
          <w:sz w:val="22"/>
          <w:szCs w:val="22"/>
        </w:rPr>
        <w:t>título</w:t>
      </w:r>
      <w:r>
        <w:rPr>
          <w:rFonts w:ascii="Arial" w:eastAsia="Arial" w:hAnsi="Arial" w:cs="Arial"/>
          <w:sz w:val="22"/>
          <w:szCs w:val="22"/>
        </w:rPr>
        <w:t>s</w:t>
      </w:r>
      <w:r w:rsidR="00587950" w:rsidRPr="00587950">
        <w:rPr>
          <w:rFonts w:ascii="Arial" w:eastAsia="Arial" w:hAnsi="Arial" w:cs="Arial"/>
          <w:sz w:val="22"/>
          <w:szCs w:val="22"/>
        </w:rPr>
        <w:t xml:space="preserve"> de posgrad</w:t>
      </w:r>
      <w:r>
        <w:rPr>
          <w:rFonts w:ascii="Arial" w:eastAsia="Arial" w:hAnsi="Arial" w:cs="Arial"/>
          <w:sz w:val="22"/>
          <w:szCs w:val="22"/>
        </w:rPr>
        <w:t>o pueden ser de distinto tipo:</w:t>
      </w:r>
    </w:p>
    <w:p w14:paraId="3978D38D" w14:textId="77777777" w:rsidR="0039038B" w:rsidRDefault="00587950" w:rsidP="00587950">
      <w:pPr>
        <w:pStyle w:val="Prrafodelista"/>
        <w:numPr>
          <w:ilvl w:val="0"/>
          <w:numId w:val="10"/>
        </w:numPr>
        <w:ind w:leftChars="0" w:firstLineChars="0"/>
        <w:jc w:val="both"/>
        <w:rPr>
          <w:rFonts w:ascii="Arial" w:eastAsia="Arial" w:hAnsi="Arial"/>
          <w:sz w:val="22"/>
          <w:szCs w:val="22"/>
        </w:rPr>
      </w:pPr>
      <w:r w:rsidRPr="0039038B">
        <w:rPr>
          <w:rFonts w:ascii="Arial" w:eastAsia="Arial" w:hAnsi="Arial"/>
          <w:sz w:val="22"/>
          <w:szCs w:val="22"/>
        </w:rPr>
        <w:t>Especialización: tiene por objeto profundizar en el dominio de un tema o área</w:t>
      </w:r>
      <w:r w:rsidR="0039038B" w:rsidRPr="0039038B">
        <w:rPr>
          <w:rFonts w:ascii="Arial" w:eastAsia="Arial" w:hAnsi="Arial"/>
          <w:sz w:val="22"/>
          <w:szCs w:val="22"/>
        </w:rPr>
        <w:t xml:space="preserve"> </w:t>
      </w:r>
      <w:r w:rsidRPr="0039038B">
        <w:rPr>
          <w:rFonts w:ascii="Arial" w:eastAsia="Arial" w:hAnsi="Arial"/>
          <w:sz w:val="22"/>
          <w:szCs w:val="22"/>
        </w:rPr>
        <w:t>determinada dentro de un campo profesional o de diferentes profesiones. Cuando el</w:t>
      </w:r>
      <w:r w:rsidR="0039038B" w:rsidRPr="0039038B">
        <w:rPr>
          <w:rFonts w:ascii="Arial" w:eastAsia="Arial" w:hAnsi="Arial"/>
          <w:sz w:val="22"/>
          <w:szCs w:val="22"/>
        </w:rPr>
        <w:t xml:space="preserve"> </w:t>
      </w:r>
      <w:r w:rsidRPr="0039038B">
        <w:rPr>
          <w:rFonts w:ascii="Arial" w:eastAsia="Arial" w:hAnsi="Arial"/>
          <w:sz w:val="22"/>
          <w:szCs w:val="22"/>
        </w:rPr>
        <w:t>área a profundizar es la práctica profesional se incluirá un fuerte componente de</w:t>
      </w:r>
      <w:r w:rsidR="0039038B" w:rsidRPr="0039038B">
        <w:rPr>
          <w:rFonts w:ascii="Arial" w:eastAsia="Arial" w:hAnsi="Arial"/>
          <w:sz w:val="22"/>
          <w:szCs w:val="22"/>
        </w:rPr>
        <w:t xml:space="preserve"> </w:t>
      </w:r>
      <w:r w:rsidRPr="0039038B">
        <w:rPr>
          <w:rFonts w:ascii="Arial" w:eastAsia="Arial" w:hAnsi="Arial"/>
          <w:sz w:val="22"/>
          <w:szCs w:val="22"/>
        </w:rPr>
        <w:t>práctica intensiva. Conduce al otorgamiento del título de “Especialista”.</w:t>
      </w:r>
    </w:p>
    <w:p w14:paraId="253929E3" w14:textId="77777777" w:rsidR="0039038B" w:rsidRDefault="00587950" w:rsidP="00587950">
      <w:pPr>
        <w:pStyle w:val="Prrafodelista"/>
        <w:numPr>
          <w:ilvl w:val="0"/>
          <w:numId w:val="10"/>
        </w:numPr>
        <w:ind w:leftChars="0" w:firstLineChars="0"/>
        <w:jc w:val="both"/>
        <w:rPr>
          <w:rFonts w:ascii="Arial" w:eastAsia="Arial" w:hAnsi="Arial"/>
          <w:sz w:val="22"/>
          <w:szCs w:val="22"/>
        </w:rPr>
      </w:pPr>
      <w:r w:rsidRPr="0039038B">
        <w:rPr>
          <w:rFonts w:ascii="Arial" w:eastAsia="Arial" w:hAnsi="Arial"/>
          <w:sz w:val="22"/>
          <w:szCs w:val="22"/>
        </w:rPr>
        <w:t>Maestría: tiene por objeto proporcionar una formación académica y/o profesional.</w:t>
      </w:r>
      <w:r w:rsidR="0039038B" w:rsidRPr="0039038B">
        <w:rPr>
          <w:rFonts w:ascii="Arial" w:eastAsia="Arial" w:hAnsi="Arial"/>
          <w:sz w:val="22"/>
          <w:szCs w:val="22"/>
        </w:rPr>
        <w:t xml:space="preserve"> </w:t>
      </w:r>
      <w:r w:rsidRPr="0039038B">
        <w:rPr>
          <w:rFonts w:ascii="Arial" w:eastAsia="Arial" w:hAnsi="Arial"/>
          <w:sz w:val="22"/>
          <w:szCs w:val="22"/>
        </w:rPr>
        <w:t>Profundiza el conocimiento teórico, metodológico, tecnológico, de gestión, o artístico, en</w:t>
      </w:r>
      <w:r w:rsidR="0039038B" w:rsidRPr="0039038B">
        <w:rPr>
          <w:rFonts w:ascii="Arial" w:eastAsia="Arial" w:hAnsi="Arial"/>
          <w:sz w:val="22"/>
          <w:szCs w:val="22"/>
        </w:rPr>
        <w:t xml:space="preserve"> </w:t>
      </w:r>
      <w:r w:rsidRPr="0039038B">
        <w:rPr>
          <w:rFonts w:ascii="Arial" w:eastAsia="Arial" w:hAnsi="Arial"/>
          <w:sz w:val="22"/>
          <w:szCs w:val="22"/>
        </w:rPr>
        <w:t>función del estado de desarrollo correspondiente a una disciplina, área interdisciplinaria</w:t>
      </w:r>
      <w:r w:rsidR="0039038B" w:rsidRPr="0039038B">
        <w:rPr>
          <w:rFonts w:ascii="Arial" w:eastAsia="Arial" w:hAnsi="Arial"/>
          <w:sz w:val="22"/>
          <w:szCs w:val="22"/>
        </w:rPr>
        <w:t xml:space="preserve"> </w:t>
      </w:r>
      <w:r w:rsidRPr="0039038B">
        <w:rPr>
          <w:rFonts w:ascii="Arial" w:eastAsia="Arial" w:hAnsi="Arial"/>
          <w:sz w:val="22"/>
          <w:szCs w:val="22"/>
        </w:rPr>
        <w:t>o campo profesional de una o más profesiones. Conduce al otorgamiento del título de</w:t>
      </w:r>
      <w:r w:rsidR="0039038B" w:rsidRPr="0039038B">
        <w:rPr>
          <w:rFonts w:ascii="Arial" w:eastAsia="Arial" w:hAnsi="Arial"/>
          <w:sz w:val="22"/>
          <w:szCs w:val="22"/>
        </w:rPr>
        <w:t xml:space="preserve"> </w:t>
      </w:r>
      <w:r w:rsidRPr="0039038B">
        <w:rPr>
          <w:rFonts w:ascii="Arial" w:eastAsia="Arial" w:hAnsi="Arial"/>
          <w:sz w:val="22"/>
          <w:szCs w:val="22"/>
        </w:rPr>
        <w:t>“Magíster”.</w:t>
      </w:r>
    </w:p>
    <w:p w14:paraId="00000456" w14:textId="47F848EA" w:rsidR="008B1AA4" w:rsidRDefault="00587950" w:rsidP="02B3441D">
      <w:pPr>
        <w:pStyle w:val="Prrafodelista"/>
        <w:numPr>
          <w:ilvl w:val="0"/>
          <w:numId w:val="10"/>
        </w:numPr>
        <w:ind w:leftChars="0" w:firstLineChars="0"/>
        <w:jc w:val="both"/>
        <w:rPr>
          <w:rFonts w:ascii="Arial" w:eastAsia="Arial" w:hAnsi="Arial"/>
          <w:sz w:val="22"/>
          <w:szCs w:val="22"/>
        </w:rPr>
      </w:pPr>
      <w:r w:rsidRPr="02B3441D">
        <w:rPr>
          <w:rFonts w:ascii="Arial" w:eastAsia="Arial" w:hAnsi="Arial"/>
          <w:sz w:val="22"/>
          <w:szCs w:val="22"/>
        </w:rPr>
        <w:t>Doctorado: tiene por objeto la formación de posgraduados que puedan lograr aportes</w:t>
      </w:r>
      <w:r w:rsidR="0039038B" w:rsidRPr="02B3441D">
        <w:rPr>
          <w:rFonts w:ascii="Arial" w:eastAsia="Arial" w:hAnsi="Arial"/>
          <w:sz w:val="22"/>
          <w:szCs w:val="22"/>
        </w:rPr>
        <w:t xml:space="preserve"> </w:t>
      </w:r>
      <w:r w:rsidRPr="02B3441D">
        <w:rPr>
          <w:rFonts w:ascii="Arial" w:eastAsia="Arial" w:hAnsi="Arial"/>
          <w:sz w:val="22"/>
          <w:szCs w:val="22"/>
        </w:rPr>
        <w:t>originales en un área de conocimiento, dentro de un marco de excelencia académica, a</w:t>
      </w:r>
      <w:r w:rsidR="0039038B" w:rsidRPr="02B3441D">
        <w:rPr>
          <w:rFonts w:ascii="Arial" w:eastAsia="Arial" w:hAnsi="Arial"/>
          <w:sz w:val="22"/>
          <w:szCs w:val="22"/>
        </w:rPr>
        <w:t xml:space="preserve"> </w:t>
      </w:r>
      <w:r w:rsidRPr="02B3441D">
        <w:rPr>
          <w:rFonts w:ascii="Arial" w:eastAsia="Arial" w:hAnsi="Arial"/>
          <w:sz w:val="22"/>
          <w:szCs w:val="22"/>
        </w:rPr>
        <w:t>través de una formación que se centre fundamentalmente en torno a la investigación</w:t>
      </w:r>
      <w:r w:rsidR="0039038B" w:rsidRPr="02B3441D">
        <w:rPr>
          <w:rFonts w:ascii="Arial" w:eastAsia="Arial" w:hAnsi="Arial"/>
          <w:sz w:val="22"/>
          <w:szCs w:val="22"/>
        </w:rPr>
        <w:t xml:space="preserve"> </w:t>
      </w:r>
      <w:r w:rsidRPr="02B3441D">
        <w:rPr>
          <w:rFonts w:ascii="Arial" w:eastAsia="Arial" w:hAnsi="Arial"/>
          <w:sz w:val="22"/>
          <w:szCs w:val="22"/>
        </w:rPr>
        <w:t>desde la que se procurará realizar dichos aportes originales. Conduce al otorgamiento</w:t>
      </w:r>
      <w:r w:rsidR="0039038B" w:rsidRPr="02B3441D">
        <w:rPr>
          <w:rFonts w:ascii="Arial" w:eastAsia="Arial" w:hAnsi="Arial"/>
          <w:sz w:val="22"/>
          <w:szCs w:val="22"/>
        </w:rPr>
        <w:t xml:space="preserve"> </w:t>
      </w:r>
      <w:r w:rsidRPr="02B3441D">
        <w:rPr>
          <w:rFonts w:ascii="Arial" w:eastAsia="Arial" w:hAnsi="Arial"/>
          <w:sz w:val="22"/>
          <w:szCs w:val="22"/>
        </w:rPr>
        <w:t>del título de “Doctor/a”.</w:t>
      </w:r>
    </w:p>
    <w:p w14:paraId="00000457" w14:textId="77777777" w:rsidR="008B1AA4" w:rsidRDefault="008B1AA4">
      <w:pPr>
        <w:jc w:val="both"/>
        <w:rPr>
          <w:rFonts w:ascii="Arial" w:eastAsia="Arial" w:hAnsi="Arial" w:cs="Arial"/>
          <w:sz w:val="22"/>
          <w:szCs w:val="22"/>
        </w:rPr>
      </w:pPr>
    </w:p>
    <w:p w14:paraId="3CFC16E6" w14:textId="0202BA9E" w:rsidR="008B1AA4" w:rsidRDefault="00B81A70" w:rsidP="3C1C3F16">
      <w:pPr>
        <w:jc w:val="both"/>
        <w:rPr>
          <w:rFonts w:ascii="Arial" w:eastAsia="Arial" w:hAnsi="Arial" w:cs="Arial"/>
          <w:b/>
          <w:bCs/>
          <w:sz w:val="22"/>
          <w:szCs w:val="22"/>
        </w:rPr>
      </w:pPr>
      <w:r w:rsidRPr="6E94A34B">
        <w:rPr>
          <w:rFonts w:ascii="Arial" w:eastAsia="Arial" w:hAnsi="Arial" w:cs="Arial"/>
          <w:b/>
          <w:bCs/>
          <w:sz w:val="22"/>
          <w:szCs w:val="22"/>
        </w:rPr>
        <w:t>E- Definiciones</w:t>
      </w:r>
      <w:r w:rsidR="2D6DA6A0" w:rsidRPr="6E94A34B">
        <w:rPr>
          <w:rFonts w:ascii="Arial" w:eastAsia="Arial" w:hAnsi="Arial" w:cs="Arial"/>
          <w:b/>
          <w:bCs/>
          <w:sz w:val="22"/>
          <w:szCs w:val="22"/>
        </w:rPr>
        <w:t xml:space="preserve"> </w:t>
      </w:r>
    </w:p>
    <w:p w14:paraId="22AE0A23" w14:textId="5277A29D" w:rsidR="008B1AA4" w:rsidRDefault="008B1AA4" w:rsidP="3C1C3F16">
      <w:pPr>
        <w:jc w:val="both"/>
        <w:rPr>
          <w:rFonts w:ascii="Arial" w:eastAsia="Arial" w:hAnsi="Arial" w:cs="Arial"/>
          <w:b/>
          <w:bCs/>
          <w:sz w:val="22"/>
          <w:szCs w:val="22"/>
        </w:rPr>
      </w:pPr>
    </w:p>
    <w:p w14:paraId="5E0CD0FD" w14:textId="3D816470" w:rsidR="008B1AA4" w:rsidRDefault="13BDBBF9" w:rsidP="6E94A34B">
      <w:pPr>
        <w:jc w:val="both"/>
        <w:rPr>
          <w:rFonts w:ascii="Arial" w:eastAsia="Arial" w:hAnsi="Arial" w:cs="Arial"/>
          <w:sz w:val="22"/>
          <w:szCs w:val="22"/>
        </w:rPr>
      </w:pPr>
      <w:r w:rsidRPr="6E94A34B">
        <w:rPr>
          <w:rFonts w:ascii="Arial" w:eastAsia="Arial" w:hAnsi="Arial" w:cs="Arial"/>
          <w:b/>
          <w:bCs/>
          <w:sz w:val="22"/>
          <w:szCs w:val="22"/>
        </w:rPr>
        <w:t>Adicional de posgrado:</w:t>
      </w:r>
      <w:r w:rsidRPr="6E94A34B">
        <w:rPr>
          <w:rFonts w:ascii="Arial" w:eastAsia="Arial" w:hAnsi="Arial" w:cs="Arial"/>
          <w:sz w:val="22"/>
          <w:szCs w:val="22"/>
        </w:rPr>
        <w:t xml:space="preserve"> Adicional salarial percibido por los docentes que poseen </w:t>
      </w:r>
      <w:r w:rsidR="0092357C" w:rsidRPr="6E94A34B">
        <w:rPr>
          <w:rFonts w:ascii="Arial" w:eastAsia="Arial" w:hAnsi="Arial" w:cs="Arial"/>
          <w:sz w:val="22"/>
          <w:szCs w:val="22"/>
        </w:rPr>
        <w:t>título</w:t>
      </w:r>
      <w:r w:rsidRPr="6E94A34B">
        <w:rPr>
          <w:rFonts w:ascii="Arial" w:eastAsia="Arial" w:hAnsi="Arial" w:cs="Arial"/>
          <w:sz w:val="22"/>
          <w:szCs w:val="22"/>
        </w:rPr>
        <w:t xml:space="preserve"> de posgrado, sean estos de </w:t>
      </w:r>
      <w:r w:rsidR="0092357C" w:rsidRPr="6E94A34B">
        <w:rPr>
          <w:rFonts w:ascii="Arial" w:eastAsia="Arial" w:hAnsi="Arial" w:cs="Arial"/>
          <w:sz w:val="22"/>
          <w:szCs w:val="22"/>
        </w:rPr>
        <w:t>especialización</w:t>
      </w:r>
      <w:r w:rsidRPr="6E94A34B">
        <w:rPr>
          <w:rFonts w:ascii="Arial" w:eastAsia="Arial" w:hAnsi="Arial" w:cs="Arial"/>
          <w:sz w:val="22"/>
          <w:szCs w:val="22"/>
        </w:rPr>
        <w:t xml:space="preserve">, </w:t>
      </w:r>
      <w:r w:rsidR="0092357C" w:rsidRPr="6E94A34B">
        <w:rPr>
          <w:rFonts w:ascii="Arial" w:eastAsia="Arial" w:hAnsi="Arial" w:cs="Arial"/>
          <w:sz w:val="22"/>
          <w:szCs w:val="22"/>
        </w:rPr>
        <w:t>maestría</w:t>
      </w:r>
      <w:r w:rsidRPr="6E94A34B">
        <w:rPr>
          <w:rFonts w:ascii="Arial" w:eastAsia="Arial" w:hAnsi="Arial" w:cs="Arial"/>
          <w:sz w:val="22"/>
          <w:szCs w:val="22"/>
        </w:rPr>
        <w:t xml:space="preserve"> o doctorado.</w:t>
      </w:r>
    </w:p>
    <w:p w14:paraId="1E5379E5" w14:textId="75158534" w:rsidR="008B1AA4" w:rsidRDefault="008B1AA4" w:rsidP="00B81A70">
      <w:pPr>
        <w:pStyle w:val="Normal0"/>
        <w:ind w:left="0" w:hanging="2"/>
      </w:pPr>
    </w:p>
    <w:p w14:paraId="631452E0" w14:textId="5F5FC736"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Egresad</w:t>
      </w:r>
      <w:r w:rsidR="00F42DFD">
        <w:rPr>
          <w:rFonts w:ascii="Arial" w:eastAsia="Arial" w:hAnsi="Arial" w:cs="Arial"/>
          <w:b/>
          <w:bCs/>
          <w:sz w:val="22"/>
          <w:szCs w:val="22"/>
        </w:rPr>
        <w:t>as/</w:t>
      </w:r>
      <w:r w:rsidRPr="3C1C3F16">
        <w:rPr>
          <w:rFonts w:ascii="Arial" w:eastAsia="Arial" w:hAnsi="Arial" w:cs="Arial"/>
          <w:b/>
          <w:bCs/>
          <w:sz w:val="22"/>
          <w:szCs w:val="22"/>
        </w:rPr>
        <w:t xml:space="preserve">os: </w:t>
      </w:r>
      <w:r w:rsidRPr="3C1C3F16">
        <w:rPr>
          <w:rFonts w:ascii="Arial" w:eastAsia="Arial" w:hAnsi="Arial" w:cs="Arial"/>
          <w:sz w:val="22"/>
          <w:szCs w:val="22"/>
        </w:rPr>
        <w:t>Son l</w:t>
      </w:r>
      <w:r w:rsidR="00F42DFD">
        <w:rPr>
          <w:rFonts w:ascii="Arial" w:eastAsia="Arial" w:hAnsi="Arial" w:cs="Arial"/>
          <w:sz w:val="22"/>
          <w:szCs w:val="22"/>
        </w:rPr>
        <w:t>as/</w:t>
      </w:r>
      <w:r w:rsidRPr="3C1C3F16">
        <w:rPr>
          <w:rFonts w:ascii="Arial" w:eastAsia="Arial" w:hAnsi="Arial" w:cs="Arial"/>
          <w:sz w:val="22"/>
          <w:szCs w:val="22"/>
        </w:rPr>
        <w:t>os estudiantes que completan todos los cursos y requisitos reglamentarios de la oferta a la que pertenecen.</w:t>
      </w:r>
    </w:p>
    <w:p w14:paraId="595B8EDB" w14:textId="77777777" w:rsidR="008B1AA4" w:rsidRDefault="008B1AA4" w:rsidP="3C1C3F16">
      <w:pPr>
        <w:jc w:val="both"/>
        <w:rPr>
          <w:rFonts w:ascii="Arial" w:eastAsia="Arial" w:hAnsi="Arial" w:cs="Arial"/>
          <w:sz w:val="22"/>
          <w:szCs w:val="22"/>
        </w:rPr>
      </w:pPr>
    </w:p>
    <w:p w14:paraId="48447AE2" w14:textId="40AD6A75"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Egresad</w:t>
      </w:r>
      <w:r w:rsidR="00364B71">
        <w:rPr>
          <w:rFonts w:ascii="Arial" w:eastAsia="Arial" w:hAnsi="Arial" w:cs="Arial"/>
          <w:b/>
          <w:bCs/>
          <w:sz w:val="22"/>
          <w:szCs w:val="22"/>
        </w:rPr>
        <w:t>as/</w:t>
      </w:r>
      <w:r w:rsidRPr="3C1C3F16">
        <w:rPr>
          <w:rFonts w:ascii="Arial" w:eastAsia="Arial" w:hAnsi="Arial" w:cs="Arial"/>
          <w:b/>
          <w:bCs/>
          <w:sz w:val="22"/>
          <w:szCs w:val="22"/>
        </w:rPr>
        <w:t xml:space="preserve">os por Equivalencia: </w:t>
      </w:r>
      <w:r w:rsidRPr="3C1C3F16">
        <w:rPr>
          <w:rFonts w:ascii="Arial" w:eastAsia="Arial" w:hAnsi="Arial" w:cs="Arial"/>
          <w:sz w:val="22"/>
          <w:szCs w:val="22"/>
        </w:rPr>
        <w:t>Son l</w:t>
      </w:r>
      <w:r w:rsidR="00364B71">
        <w:rPr>
          <w:rFonts w:ascii="Arial" w:eastAsia="Arial" w:hAnsi="Arial" w:cs="Arial"/>
          <w:sz w:val="22"/>
          <w:szCs w:val="22"/>
        </w:rPr>
        <w:t>as/</w:t>
      </w:r>
      <w:r w:rsidRPr="3C1C3F16">
        <w:rPr>
          <w:rFonts w:ascii="Arial" w:eastAsia="Arial" w:hAnsi="Arial" w:cs="Arial"/>
          <w:sz w:val="22"/>
          <w:szCs w:val="22"/>
        </w:rPr>
        <w:t xml:space="preserve">os estudiantes que completan todos los cursos y requisitos reglamentarios de la oferta a la que pertenecen, habiendo ingresado a la oferta como </w:t>
      </w:r>
      <w:r w:rsidR="00364B71">
        <w:rPr>
          <w:rFonts w:ascii="Arial" w:eastAsia="Arial" w:hAnsi="Arial" w:cs="Arial"/>
          <w:sz w:val="22"/>
          <w:szCs w:val="22"/>
        </w:rPr>
        <w:t>n</w:t>
      </w:r>
      <w:r w:rsidRPr="3C1C3F16">
        <w:rPr>
          <w:rFonts w:ascii="Arial" w:eastAsia="Arial" w:hAnsi="Arial" w:cs="Arial"/>
          <w:sz w:val="22"/>
          <w:szCs w:val="22"/>
        </w:rPr>
        <w:t>uev</w:t>
      </w:r>
      <w:r w:rsidR="00364B71">
        <w:rPr>
          <w:rFonts w:ascii="Arial" w:eastAsia="Arial" w:hAnsi="Arial" w:cs="Arial"/>
          <w:sz w:val="22"/>
          <w:szCs w:val="22"/>
        </w:rPr>
        <w:t>as/</w:t>
      </w:r>
      <w:r w:rsidRPr="3C1C3F16">
        <w:rPr>
          <w:rFonts w:ascii="Arial" w:eastAsia="Arial" w:hAnsi="Arial" w:cs="Arial"/>
          <w:sz w:val="22"/>
          <w:szCs w:val="22"/>
        </w:rPr>
        <w:t xml:space="preserve">os </w:t>
      </w:r>
      <w:r w:rsidR="00583A1C">
        <w:rPr>
          <w:rFonts w:ascii="Arial" w:eastAsia="Arial" w:hAnsi="Arial" w:cs="Arial"/>
          <w:sz w:val="22"/>
          <w:szCs w:val="22"/>
        </w:rPr>
        <w:t>in</w:t>
      </w:r>
      <w:r w:rsidRPr="3C1C3F16">
        <w:rPr>
          <w:rFonts w:ascii="Arial" w:eastAsia="Arial" w:hAnsi="Arial" w:cs="Arial"/>
          <w:sz w:val="22"/>
          <w:szCs w:val="22"/>
        </w:rPr>
        <w:t>script</w:t>
      </w:r>
      <w:r w:rsidR="00583A1C">
        <w:rPr>
          <w:rFonts w:ascii="Arial" w:eastAsia="Arial" w:hAnsi="Arial" w:cs="Arial"/>
          <w:sz w:val="22"/>
          <w:szCs w:val="22"/>
        </w:rPr>
        <w:t>as/</w:t>
      </w:r>
      <w:r w:rsidRPr="3C1C3F16">
        <w:rPr>
          <w:rFonts w:ascii="Arial" w:eastAsia="Arial" w:hAnsi="Arial" w:cs="Arial"/>
          <w:sz w:val="22"/>
          <w:szCs w:val="22"/>
        </w:rPr>
        <w:t>os por equivalencia.</w:t>
      </w:r>
    </w:p>
    <w:p w14:paraId="091A11B5" w14:textId="1FBC0374" w:rsidR="008B1AA4" w:rsidRDefault="008B1AA4" w:rsidP="00B81A70">
      <w:pPr>
        <w:pStyle w:val="Normal0"/>
        <w:ind w:left="0" w:hanging="2"/>
      </w:pPr>
    </w:p>
    <w:p w14:paraId="70EF78AA" w14:textId="216A926A" w:rsidR="00D81BA5" w:rsidRDefault="5C563D41" w:rsidP="00D81BA5">
      <w:pPr>
        <w:jc w:val="both"/>
        <w:rPr>
          <w:rFonts w:ascii="Arial" w:eastAsia="Arial" w:hAnsi="Arial" w:cs="Arial"/>
          <w:sz w:val="22"/>
          <w:szCs w:val="22"/>
        </w:rPr>
      </w:pPr>
      <w:r w:rsidRPr="6E94A34B">
        <w:rPr>
          <w:rFonts w:ascii="Arial" w:eastAsia="Arial" w:hAnsi="Arial" w:cs="Arial"/>
          <w:b/>
          <w:bCs/>
          <w:sz w:val="22"/>
          <w:szCs w:val="22"/>
        </w:rPr>
        <w:lastRenderedPageBreak/>
        <w:t xml:space="preserve">Escalafón de Autoridades Superiores: </w:t>
      </w:r>
      <w:r w:rsidRPr="6E94A34B">
        <w:rPr>
          <w:rFonts w:ascii="Arial" w:eastAsia="Arial" w:hAnsi="Arial" w:cs="Arial"/>
          <w:sz w:val="22"/>
          <w:szCs w:val="22"/>
        </w:rPr>
        <w:t xml:space="preserve">Es el </w:t>
      </w:r>
      <w:r w:rsidRPr="6E94A34B">
        <w:rPr>
          <w:rFonts w:ascii="Arial" w:eastAsia="Arial" w:hAnsi="Arial" w:cs="Arial"/>
          <w:color w:val="373435"/>
          <w:sz w:val="22"/>
          <w:szCs w:val="22"/>
        </w:rPr>
        <w:t xml:space="preserve">personal de nivel </w:t>
      </w:r>
      <w:r w:rsidR="5360288E" w:rsidRPr="6E94A34B">
        <w:rPr>
          <w:rFonts w:ascii="Arial" w:eastAsia="Arial" w:hAnsi="Arial" w:cs="Arial"/>
          <w:color w:val="373435"/>
          <w:sz w:val="22"/>
          <w:szCs w:val="22"/>
        </w:rPr>
        <w:t>jerárquico</w:t>
      </w:r>
      <w:r w:rsidRPr="6E94A34B">
        <w:rPr>
          <w:rFonts w:ascii="Arial" w:eastAsia="Arial" w:hAnsi="Arial" w:cs="Arial"/>
          <w:color w:val="373435"/>
          <w:sz w:val="22"/>
          <w:szCs w:val="22"/>
        </w:rPr>
        <w:t xml:space="preserve"> de las instituciones universitarias. Este </w:t>
      </w:r>
      <w:r w:rsidR="7B64D852" w:rsidRPr="6E94A34B">
        <w:rPr>
          <w:rFonts w:ascii="Arial" w:eastAsia="Arial" w:hAnsi="Arial" w:cs="Arial"/>
          <w:color w:val="373435"/>
          <w:sz w:val="22"/>
          <w:szCs w:val="22"/>
        </w:rPr>
        <w:t>escalafón</w:t>
      </w:r>
      <w:r w:rsidRPr="6E94A34B">
        <w:rPr>
          <w:rFonts w:ascii="Arial" w:eastAsia="Arial" w:hAnsi="Arial" w:cs="Arial"/>
          <w:color w:val="373435"/>
          <w:sz w:val="22"/>
          <w:szCs w:val="22"/>
        </w:rPr>
        <w:t xml:space="preserve"> incluye, entre otros, a rector</w:t>
      </w:r>
      <w:r w:rsidR="002B7DF5">
        <w:rPr>
          <w:rFonts w:ascii="Arial" w:eastAsia="Arial" w:hAnsi="Arial" w:cs="Arial"/>
          <w:color w:val="373435"/>
          <w:sz w:val="22"/>
          <w:szCs w:val="22"/>
        </w:rPr>
        <w:t>as/</w:t>
      </w:r>
      <w:r w:rsidRPr="6E94A34B">
        <w:rPr>
          <w:rFonts w:ascii="Arial" w:eastAsia="Arial" w:hAnsi="Arial" w:cs="Arial"/>
          <w:color w:val="373435"/>
          <w:sz w:val="22"/>
          <w:szCs w:val="22"/>
        </w:rPr>
        <w:t>es, secretari</w:t>
      </w:r>
      <w:r w:rsidR="002B7DF5">
        <w:rPr>
          <w:rFonts w:ascii="Arial" w:eastAsia="Arial" w:hAnsi="Arial" w:cs="Arial"/>
          <w:color w:val="373435"/>
          <w:sz w:val="22"/>
          <w:szCs w:val="22"/>
        </w:rPr>
        <w:t>as/</w:t>
      </w:r>
      <w:r w:rsidRPr="6E94A34B">
        <w:rPr>
          <w:rFonts w:ascii="Arial" w:eastAsia="Arial" w:hAnsi="Arial" w:cs="Arial"/>
          <w:color w:val="373435"/>
          <w:sz w:val="22"/>
          <w:szCs w:val="22"/>
        </w:rPr>
        <w:t>os y decan</w:t>
      </w:r>
      <w:r w:rsidR="002B7DF5">
        <w:rPr>
          <w:rFonts w:ascii="Arial" w:eastAsia="Arial" w:hAnsi="Arial" w:cs="Arial"/>
          <w:color w:val="373435"/>
          <w:sz w:val="22"/>
          <w:szCs w:val="22"/>
        </w:rPr>
        <w:t>as/</w:t>
      </w:r>
      <w:r w:rsidRPr="6E94A34B">
        <w:rPr>
          <w:rFonts w:ascii="Arial" w:eastAsia="Arial" w:hAnsi="Arial" w:cs="Arial"/>
          <w:color w:val="373435"/>
          <w:sz w:val="22"/>
          <w:szCs w:val="22"/>
        </w:rPr>
        <w:t>os.</w:t>
      </w:r>
      <w:r w:rsidR="2C0B362D" w:rsidRPr="6E94A34B">
        <w:rPr>
          <w:rFonts w:ascii="Arial" w:eastAsia="Arial" w:hAnsi="Arial" w:cs="Arial"/>
          <w:color w:val="373435"/>
          <w:sz w:val="22"/>
          <w:szCs w:val="22"/>
        </w:rPr>
        <w:t xml:space="preserve"> </w:t>
      </w:r>
    </w:p>
    <w:p w14:paraId="7C95205B" w14:textId="1741E200" w:rsidR="008B1AA4" w:rsidRDefault="008B1AA4" w:rsidP="00B81A70">
      <w:pPr>
        <w:pStyle w:val="Normal0"/>
        <w:ind w:left="0" w:hanging="2"/>
      </w:pPr>
    </w:p>
    <w:p w14:paraId="53F84B48" w14:textId="107FBD82" w:rsidR="00D81BA5" w:rsidRDefault="5C563D41" w:rsidP="00D81BA5">
      <w:pPr>
        <w:jc w:val="both"/>
        <w:rPr>
          <w:rFonts w:ascii="Arial" w:eastAsia="Arial" w:hAnsi="Arial" w:cs="Arial"/>
          <w:sz w:val="22"/>
          <w:szCs w:val="22"/>
        </w:rPr>
      </w:pPr>
      <w:r w:rsidRPr="6E94A34B">
        <w:rPr>
          <w:rFonts w:ascii="Arial" w:eastAsia="Arial" w:hAnsi="Arial" w:cs="Arial"/>
          <w:b/>
          <w:bCs/>
          <w:sz w:val="22"/>
          <w:szCs w:val="22"/>
        </w:rPr>
        <w:t>Escalafón de Personal No Docente:</w:t>
      </w:r>
      <w:r w:rsidRPr="6E94A34B">
        <w:rPr>
          <w:rFonts w:ascii="Arial" w:eastAsia="Arial" w:hAnsi="Arial" w:cs="Arial"/>
          <w:sz w:val="22"/>
          <w:szCs w:val="22"/>
        </w:rPr>
        <w:t xml:space="preserve"> Es el personal que cumple funciones de asistencia y/o apoyo en el sistema universitario. Este </w:t>
      </w:r>
      <w:r w:rsidR="6179E83F" w:rsidRPr="6E94A34B">
        <w:rPr>
          <w:rFonts w:ascii="Arial" w:eastAsia="Arial" w:hAnsi="Arial" w:cs="Arial"/>
          <w:sz w:val="22"/>
          <w:szCs w:val="22"/>
        </w:rPr>
        <w:t>escalafón</w:t>
      </w:r>
      <w:r w:rsidRPr="6E94A34B">
        <w:rPr>
          <w:rFonts w:ascii="Arial" w:eastAsia="Arial" w:hAnsi="Arial" w:cs="Arial"/>
          <w:sz w:val="22"/>
          <w:szCs w:val="22"/>
        </w:rPr>
        <w:t xml:space="preserve"> incluye, entre otros, personal administrativo y personal de mantenimiento.</w:t>
      </w:r>
      <w:r w:rsidR="00D81BA5">
        <w:rPr>
          <w:rFonts w:ascii="Arial" w:eastAsia="Arial" w:hAnsi="Arial" w:cs="Arial"/>
          <w:sz w:val="22"/>
          <w:szCs w:val="22"/>
        </w:rPr>
        <w:t xml:space="preserve"> </w:t>
      </w:r>
    </w:p>
    <w:p w14:paraId="4D958197" w14:textId="5F10582F" w:rsidR="008B1AA4" w:rsidRDefault="008B1AA4" w:rsidP="00B81A70">
      <w:pPr>
        <w:pStyle w:val="Normal0"/>
        <w:ind w:left="0" w:hanging="2"/>
      </w:pPr>
    </w:p>
    <w:p w14:paraId="47D66A56" w14:textId="1E4DF279" w:rsidR="008B1AA4" w:rsidRDefault="64F9445E" w:rsidP="6E94A34B">
      <w:pPr>
        <w:jc w:val="both"/>
        <w:rPr>
          <w:rFonts w:ascii="Arial" w:eastAsia="Arial" w:hAnsi="Arial" w:cs="Arial"/>
          <w:color w:val="373435"/>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Preuniversitario: </w:t>
      </w:r>
      <w:r w:rsidR="5C563D41" w:rsidRPr="6E94A34B">
        <w:rPr>
          <w:rFonts w:ascii="Arial" w:eastAsia="Arial" w:hAnsi="Arial" w:cs="Arial"/>
          <w:color w:val="373435"/>
          <w:sz w:val="22"/>
          <w:szCs w:val="22"/>
        </w:rPr>
        <w:t xml:space="preserve">Es el personal docente que cumple funciones en dependencias de niveles inicial, </w:t>
      </w:r>
      <w:r w:rsidR="57892973" w:rsidRPr="6E94A34B">
        <w:rPr>
          <w:rFonts w:ascii="Arial" w:eastAsia="Arial" w:hAnsi="Arial" w:cs="Arial"/>
          <w:color w:val="373435"/>
          <w:sz w:val="22"/>
          <w:szCs w:val="22"/>
        </w:rPr>
        <w:t>básico</w:t>
      </w:r>
      <w:r w:rsidR="5C563D41" w:rsidRPr="6E94A34B">
        <w:rPr>
          <w:rFonts w:ascii="Arial" w:eastAsia="Arial" w:hAnsi="Arial" w:cs="Arial"/>
          <w:color w:val="373435"/>
          <w:sz w:val="22"/>
          <w:szCs w:val="22"/>
        </w:rPr>
        <w:t xml:space="preserve">, medio y terciario (como ser jardines de infantes, escuelas primarias, colegios secundarios), que dependen de las universidades en lo que respecta a lo </w:t>
      </w:r>
      <w:r w:rsidR="5EB1897D" w:rsidRPr="6E94A34B">
        <w:rPr>
          <w:rFonts w:ascii="Arial" w:eastAsia="Arial" w:hAnsi="Arial" w:cs="Arial"/>
          <w:color w:val="373435"/>
          <w:sz w:val="22"/>
          <w:szCs w:val="22"/>
        </w:rPr>
        <w:t>pedagógico</w:t>
      </w:r>
      <w:r w:rsidR="5C563D41" w:rsidRPr="6E94A34B">
        <w:rPr>
          <w:rFonts w:ascii="Arial" w:eastAsia="Arial" w:hAnsi="Arial" w:cs="Arial"/>
          <w:color w:val="373435"/>
          <w:sz w:val="22"/>
          <w:szCs w:val="22"/>
        </w:rPr>
        <w:t xml:space="preserve"> y lo</w:t>
      </w:r>
      <w:r w:rsidR="27B20C75" w:rsidRPr="6E94A34B">
        <w:rPr>
          <w:rFonts w:ascii="Arial" w:eastAsia="Arial" w:hAnsi="Arial" w:cs="Arial"/>
          <w:color w:val="373435"/>
          <w:sz w:val="22"/>
          <w:szCs w:val="22"/>
        </w:rPr>
        <w:t xml:space="preserve"> </w:t>
      </w:r>
      <w:r w:rsidR="5C563D41" w:rsidRPr="6E94A34B">
        <w:rPr>
          <w:rFonts w:ascii="Arial" w:eastAsia="Arial" w:hAnsi="Arial" w:cs="Arial"/>
          <w:color w:val="373435"/>
          <w:sz w:val="22"/>
          <w:szCs w:val="22"/>
        </w:rPr>
        <w:t>administrativo.</w:t>
      </w:r>
    </w:p>
    <w:p w14:paraId="27F57227" w14:textId="67FC55ED" w:rsidR="008B1AA4" w:rsidRDefault="008B1AA4" w:rsidP="00B81A70">
      <w:pPr>
        <w:pStyle w:val="Normal0"/>
        <w:ind w:left="0" w:hanging="2"/>
      </w:pPr>
    </w:p>
    <w:p w14:paraId="696BD00C" w14:textId="4A5B3132" w:rsidR="008B1AA4" w:rsidRDefault="422767CE" w:rsidP="6E94A34B">
      <w:pPr>
        <w:jc w:val="both"/>
        <w:rPr>
          <w:rFonts w:ascii="Arial" w:eastAsia="Arial" w:hAnsi="Arial" w:cs="Arial"/>
          <w:b/>
          <w:bCs/>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Universitario</w:t>
      </w:r>
    </w:p>
    <w:p w14:paraId="262C498A" w14:textId="1AED1DF0" w:rsidR="008B1AA4" w:rsidRDefault="5C563D41" w:rsidP="6E94A34B">
      <w:pPr>
        <w:jc w:val="both"/>
        <w:rPr>
          <w:rFonts w:ascii="Arial" w:eastAsia="Arial" w:hAnsi="Arial" w:cs="Arial"/>
          <w:sz w:val="22"/>
          <w:szCs w:val="22"/>
        </w:rPr>
      </w:pPr>
      <w:r w:rsidRPr="6E94A34B">
        <w:rPr>
          <w:rFonts w:ascii="Arial" w:eastAsia="Arial" w:hAnsi="Arial" w:cs="Arial"/>
          <w:sz w:val="22"/>
          <w:szCs w:val="22"/>
        </w:rPr>
        <w:t xml:space="preserve">Es el personal que cumple funciones de </w:t>
      </w:r>
      <w:r w:rsidR="6E189FD5" w:rsidRPr="6E94A34B">
        <w:rPr>
          <w:rFonts w:ascii="Arial" w:eastAsia="Arial" w:hAnsi="Arial" w:cs="Arial"/>
          <w:sz w:val="22"/>
          <w:szCs w:val="22"/>
        </w:rPr>
        <w:t>enseñanza</w:t>
      </w:r>
      <w:r w:rsidRPr="6E94A34B">
        <w:rPr>
          <w:rFonts w:ascii="Arial" w:eastAsia="Arial" w:hAnsi="Arial" w:cs="Arial"/>
          <w:sz w:val="22"/>
          <w:szCs w:val="22"/>
        </w:rPr>
        <w:t xml:space="preserve">, </w:t>
      </w:r>
      <w:r w:rsidR="04C977C7" w:rsidRPr="6E94A34B">
        <w:rPr>
          <w:rFonts w:ascii="Arial" w:eastAsia="Arial" w:hAnsi="Arial" w:cs="Arial"/>
          <w:sz w:val="22"/>
          <w:szCs w:val="22"/>
        </w:rPr>
        <w:t>investigación</w:t>
      </w:r>
      <w:r w:rsidRPr="6E94A34B">
        <w:rPr>
          <w:rFonts w:ascii="Arial" w:eastAsia="Arial" w:hAnsi="Arial" w:cs="Arial"/>
          <w:sz w:val="22"/>
          <w:szCs w:val="22"/>
        </w:rPr>
        <w:t xml:space="preserve">, </w:t>
      </w:r>
      <w:r w:rsidR="7C2C9DDE" w:rsidRPr="6E94A34B">
        <w:rPr>
          <w:rFonts w:ascii="Arial" w:eastAsia="Arial" w:hAnsi="Arial" w:cs="Arial"/>
          <w:sz w:val="22"/>
          <w:szCs w:val="22"/>
        </w:rPr>
        <w:t>extensión</w:t>
      </w:r>
      <w:r w:rsidRPr="6E94A34B">
        <w:rPr>
          <w:rFonts w:ascii="Arial" w:eastAsia="Arial" w:hAnsi="Arial" w:cs="Arial"/>
          <w:sz w:val="22"/>
          <w:szCs w:val="22"/>
        </w:rPr>
        <w:t xml:space="preserve"> y </w:t>
      </w:r>
      <w:r w:rsidR="70385F43" w:rsidRPr="6E94A34B">
        <w:rPr>
          <w:rFonts w:ascii="Arial" w:eastAsia="Arial" w:hAnsi="Arial" w:cs="Arial"/>
          <w:sz w:val="22"/>
          <w:szCs w:val="22"/>
        </w:rPr>
        <w:t>formación</w:t>
      </w:r>
      <w:r w:rsidRPr="6E94A34B">
        <w:rPr>
          <w:rFonts w:ascii="Arial" w:eastAsia="Arial" w:hAnsi="Arial" w:cs="Arial"/>
          <w:sz w:val="22"/>
          <w:szCs w:val="22"/>
        </w:rPr>
        <w:t xml:space="preserve"> en dependencias de nivel universitario. </w:t>
      </w:r>
    </w:p>
    <w:p w14:paraId="6207EE86" w14:textId="5BD2E230"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w:t>
      </w:r>
      <w:r w:rsidR="2F428FCA" w:rsidRPr="6E94A34B">
        <w:rPr>
          <w:rFonts w:ascii="Arial" w:eastAsia="Arial" w:hAnsi="Arial" w:cs="Arial"/>
          <w:b/>
          <w:bCs/>
          <w:sz w:val="22"/>
          <w:szCs w:val="22"/>
        </w:rPr>
        <w:t>Categorías</w:t>
      </w:r>
      <w:r w:rsidRPr="6E94A34B">
        <w:rPr>
          <w:rFonts w:ascii="Arial" w:eastAsia="Arial" w:hAnsi="Arial" w:cs="Arial"/>
          <w:b/>
          <w:bCs/>
          <w:sz w:val="22"/>
          <w:szCs w:val="22"/>
        </w:rPr>
        <w:t xml:space="preserve">: </w:t>
      </w:r>
      <w:r w:rsidRPr="6E94A34B">
        <w:rPr>
          <w:rFonts w:ascii="Arial" w:eastAsia="Arial" w:hAnsi="Arial" w:cs="Arial"/>
          <w:sz w:val="22"/>
          <w:szCs w:val="22"/>
        </w:rPr>
        <w:t>Profesor</w:t>
      </w:r>
      <w:r w:rsidR="002B7DF5">
        <w:rPr>
          <w:rFonts w:ascii="Arial" w:eastAsia="Arial" w:hAnsi="Arial" w:cs="Arial"/>
          <w:sz w:val="22"/>
          <w:szCs w:val="22"/>
        </w:rPr>
        <w:t>/a</w:t>
      </w:r>
      <w:r w:rsidRPr="6E94A34B">
        <w:rPr>
          <w:rFonts w:ascii="Arial" w:eastAsia="Arial" w:hAnsi="Arial" w:cs="Arial"/>
          <w:sz w:val="22"/>
          <w:szCs w:val="22"/>
        </w:rPr>
        <w:t xml:space="preserve"> Titular, Profesor Asociado, Profesor</w:t>
      </w:r>
      <w:r w:rsidR="002B7DF5">
        <w:rPr>
          <w:rFonts w:ascii="Arial" w:eastAsia="Arial" w:hAnsi="Arial" w:cs="Arial"/>
          <w:sz w:val="22"/>
          <w:szCs w:val="22"/>
        </w:rPr>
        <w:t>/a</w:t>
      </w:r>
      <w:r w:rsidRPr="6E94A34B">
        <w:rPr>
          <w:rFonts w:ascii="Arial" w:eastAsia="Arial" w:hAnsi="Arial" w:cs="Arial"/>
          <w:sz w:val="22"/>
          <w:szCs w:val="22"/>
        </w:rPr>
        <w:t xml:space="preserve"> Adjunto, Jefe</w:t>
      </w:r>
      <w:r w:rsidR="002B7DF5">
        <w:rPr>
          <w:rFonts w:ascii="Arial" w:eastAsia="Arial" w:hAnsi="Arial" w:cs="Arial"/>
          <w:sz w:val="22"/>
          <w:szCs w:val="22"/>
        </w:rPr>
        <w:t xml:space="preserve">/a </w:t>
      </w:r>
      <w:r w:rsidRPr="6E94A34B">
        <w:rPr>
          <w:rFonts w:ascii="Arial" w:eastAsia="Arial" w:hAnsi="Arial" w:cs="Arial"/>
          <w:sz w:val="22"/>
          <w:szCs w:val="22"/>
        </w:rPr>
        <w:t xml:space="preserve">de Trabajos </w:t>
      </w:r>
      <w:r w:rsidR="4402E362" w:rsidRPr="6E94A34B">
        <w:rPr>
          <w:rFonts w:ascii="Arial" w:eastAsia="Arial" w:hAnsi="Arial" w:cs="Arial"/>
          <w:sz w:val="22"/>
          <w:szCs w:val="22"/>
        </w:rPr>
        <w:t>Prácticos</w:t>
      </w:r>
      <w:r w:rsidRPr="6E94A34B">
        <w:rPr>
          <w:rFonts w:ascii="Arial" w:eastAsia="Arial" w:hAnsi="Arial" w:cs="Arial"/>
          <w:sz w:val="22"/>
          <w:szCs w:val="22"/>
        </w:rPr>
        <w:t xml:space="preserve"> o Profesor</w:t>
      </w:r>
      <w:r w:rsidR="002B7DF5">
        <w:rPr>
          <w:rFonts w:ascii="Arial" w:eastAsia="Arial" w:hAnsi="Arial" w:cs="Arial"/>
          <w:sz w:val="22"/>
          <w:szCs w:val="22"/>
        </w:rPr>
        <w:t>/a</w:t>
      </w:r>
      <w:r w:rsidRPr="6E94A34B">
        <w:rPr>
          <w:rFonts w:ascii="Arial" w:eastAsia="Arial" w:hAnsi="Arial" w:cs="Arial"/>
          <w:sz w:val="22"/>
          <w:szCs w:val="22"/>
        </w:rPr>
        <w:t xml:space="preserve"> Jefe</w:t>
      </w:r>
      <w:r w:rsidR="002B7DF5">
        <w:rPr>
          <w:rFonts w:ascii="Arial" w:eastAsia="Arial" w:hAnsi="Arial" w:cs="Arial"/>
          <w:sz w:val="22"/>
          <w:szCs w:val="22"/>
        </w:rPr>
        <w:t>/a</w:t>
      </w:r>
      <w:r w:rsidRPr="6E94A34B">
        <w:rPr>
          <w:rFonts w:ascii="Arial" w:eastAsia="Arial" w:hAnsi="Arial" w:cs="Arial"/>
          <w:sz w:val="22"/>
          <w:szCs w:val="22"/>
        </w:rPr>
        <w:t xml:space="preserve"> de Trabajos </w:t>
      </w:r>
      <w:r w:rsidR="70759A8E" w:rsidRPr="6E94A34B">
        <w:rPr>
          <w:rFonts w:ascii="Arial" w:eastAsia="Arial" w:hAnsi="Arial" w:cs="Arial"/>
          <w:sz w:val="22"/>
          <w:szCs w:val="22"/>
        </w:rPr>
        <w:t>Prácticos</w:t>
      </w:r>
      <w:r w:rsidRPr="6E94A34B">
        <w:rPr>
          <w:rFonts w:ascii="Arial" w:eastAsia="Arial" w:hAnsi="Arial" w:cs="Arial"/>
          <w:sz w:val="22"/>
          <w:szCs w:val="22"/>
        </w:rPr>
        <w:t>, y Ayudante o Profesor</w:t>
      </w:r>
      <w:r w:rsidR="002B7DF5">
        <w:rPr>
          <w:rFonts w:ascii="Arial" w:eastAsia="Arial" w:hAnsi="Arial" w:cs="Arial"/>
          <w:sz w:val="22"/>
          <w:szCs w:val="22"/>
        </w:rPr>
        <w:t>/a</w:t>
      </w:r>
      <w:r w:rsidRPr="6E94A34B">
        <w:rPr>
          <w:rFonts w:ascii="Arial" w:eastAsia="Arial" w:hAnsi="Arial" w:cs="Arial"/>
          <w:sz w:val="22"/>
          <w:szCs w:val="22"/>
        </w:rPr>
        <w:t xml:space="preserve"> Ayudante. </w:t>
      </w:r>
    </w:p>
    <w:p w14:paraId="1A891DE4" w14:textId="6D06F84A"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Dedicaciones: </w:t>
      </w:r>
      <w:r w:rsidRPr="6E94A34B">
        <w:rPr>
          <w:rFonts w:ascii="Arial" w:eastAsia="Arial" w:hAnsi="Arial" w:cs="Arial"/>
          <w:sz w:val="22"/>
          <w:szCs w:val="22"/>
        </w:rPr>
        <w:t>Exclusiva (40 horas semanales), Semi-Exclusiva (20 horas semanales), Simple (10 horas semanales).</w:t>
      </w:r>
    </w:p>
    <w:p w14:paraId="3530009A" w14:textId="20888F32" w:rsidR="008B1AA4" w:rsidRDefault="008B1AA4" w:rsidP="00B81A70">
      <w:pPr>
        <w:pStyle w:val="Normal0"/>
        <w:ind w:left="0" w:hanging="2"/>
        <w:jc w:val="both"/>
        <w:rPr>
          <w:rFonts w:ascii="Arial" w:eastAsia="Arial" w:hAnsi="Arial"/>
          <w:sz w:val="22"/>
          <w:szCs w:val="22"/>
          <w:highlight w:val="yellow"/>
        </w:rPr>
      </w:pPr>
    </w:p>
    <w:p w14:paraId="31EA2517" w14:textId="025ADF1D" w:rsidR="000D68E3" w:rsidRPr="000D68E3" w:rsidRDefault="000D68E3" w:rsidP="000D68E3">
      <w:pPr>
        <w:rPr>
          <w:rFonts w:ascii="Arial" w:hAnsi="Arial" w:cs="Arial"/>
          <w:sz w:val="22"/>
          <w:szCs w:val="22"/>
          <w:lang w:eastAsia="es-ES"/>
        </w:rPr>
      </w:pPr>
      <w:r w:rsidRPr="000D68E3">
        <w:rPr>
          <w:rFonts w:ascii="Arial" w:hAnsi="Arial" w:cs="Arial"/>
          <w:b/>
          <w:bCs/>
          <w:sz w:val="22"/>
          <w:szCs w:val="22"/>
          <w:lang w:eastAsia="es-ES"/>
        </w:rPr>
        <w:t>Estudiantes</w:t>
      </w:r>
      <w:r>
        <w:rPr>
          <w:rFonts w:ascii="Arial" w:hAnsi="Arial" w:cs="Arial"/>
          <w:b/>
          <w:bCs/>
          <w:sz w:val="22"/>
          <w:szCs w:val="22"/>
          <w:lang w:eastAsia="es-ES"/>
        </w:rPr>
        <w:t xml:space="preserve">: </w:t>
      </w:r>
      <w:r w:rsidRPr="000D68E3">
        <w:rPr>
          <w:rFonts w:ascii="Arial" w:hAnsi="Arial" w:cs="Arial"/>
          <w:sz w:val="22"/>
          <w:szCs w:val="22"/>
          <w:lang w:eastAsia="es-ES"/>
        </w:rPr>
        <w:t>Es la suma de las/os nuevas/os inscriptas/os más las/os reinscriptas/os pertenecientes a una oferta académica en un</w:t>
      </w:r>
      <w:r>
        <w:rPr>
          <w:rFonts w:ascii="Arial" w:hAnsi="Arial" w:cs="Arial"/>
          <w:sz w:val="22"/>
          <w:szCs w:val="22"/>
          <w:lang w:eastAsia="es-ES"/>
        </w:rPr>
        <w:t xml:space="preserve"> </w:t>
      </w:r>
      <w:r w:rsidRPr="000D68E3">
        <w:rPr>
          <w:rFonts w:ascii="Arial" w:hAnsi="Arial" w:cs="Arial"/>
          <w:sz w:val="22"/>
          <w:szCs w:val="22"/>
          <w:lang w:eastAsia="es-ES"/>
        </w:rPr>
        <w:t>año determinado.</w:t>
      </w:r>
    </w:p>
    <w:p w14:paraId="51BA611D" w14:textId="5867A911" w:rsidR="008B1AA4" w:rsidRPr="000D68E3" w:rsidRDefault="008B1AA4" w:rsidP="00B81A70">
      <w:pPr>
        <w:pStyle w:val="Normal0"/>
        <w:ind w:left="0" w:hanging="2"/>
        <w:rPr>
          <w:rFonts w:ascii="Arial" w:hAnsi="Arial"/>
          <w:sz w:val="22"/>
          <w:szCs w:val="22"/>
          <w:highlight w:val="yellow"/>
        </w:rPr>
      </w:pPr>
    </w:p>
    <w:p w14:paraId="090B5AF3" w14:textId="385505D2" w:rsidR="008B1AA4" w:rsidRDefault="473B0C45" w:rsidP="02B3441D">
      <w:pPr>
        <w:jc w:val="both"/>
        <w:rPr>
          <w:rFonts w:ascii="Arial" w:eastAsia="Arial" w:hAnsi="Arial" w:cs="Arial"/>
          <w:sz w:val="22"/>
          <w:szCs w:val="22"/>
          <w:highlight w:val="cyan"/>
        </w:rPr>
      </w:pPr>
      <w:r w:rsidRPr="02B3441D">
        <w:rPr>
          <w:rFonts w:ascii="Arial" w:eastAsia="Arial" w:hAnsi="Arial" w:cs="Arial"/>
          <w:b/>
          <w:bCs/>
          <w:sz w:val="22"/>
          <w:szCs w:val="22"/>
        </w:rPr>
        <w:t>Estudiantes extranjer</w:t>
      </w:r>
      <w:r w:rsidR="00D81BA5" w:rsidRPr="02B3441D">
        <w:rPr>
          <w:rFonts w:ascii="Arial" w:eastAsia="Arial" w:hAnsi="Arial" w:cs="Arial"/>
          <w:b/>
          <w:bCs/>
          <w:sz w:val="22"/>
          <w:szCs w:val="22"/>
        </w:rPr>
        <w:t>as/</w:t>
      </w:r>
      <w:r w:rsidRPr="02B3441D">
        <w:rPr>
          <w:rFonts w:ascii="Arial" w:eastAsia="Arial" w:hAnsi="Arial" w:cs="Arial"/>
          <w:b/>
          <w:bCs/>
          <w:sz w:val="22"/>
          <w:szCs w:val="22"/>
        </w:rPr>
        <w:t xml:space="preserve">os: </w:t>
      </w:r>
      <w:r w:rsidRPr="02B3441D">
        <w:rPr>
          <w:rFonts w:ascii="Arial" w:eastAsia="Arial" w:hAnsi="Arial" w:cs="Arial"/>
          <w:sz w:val="22"/>
          <w:szCs w:val="22"/>
        </w:rPr>
        <w:t>Son los estudiantes</w:t>
      </w:r>
      <w:r w:rsidRPr="02B3441D">
        <w:rPr>
          <w:rFonts w:ascii="Arial" w:eastAsia="Arial" w:hAnsi="Arial" w:cs="Arial"/>
          <w:i/>
          <w:iCs/>
          <w:sz w:val="22"/>
          <w:szCs w:val="22"/>
        </w:rPr>
        <w:t xml:space="preserve"> </w:t>
      </w:r>
      <w:r w:rsidRPr="02B3441D">
        <w:rPr>
          <w:rFonts w:ascii="Arial" w:eastAsia="Arial" w:hAnsi="Arial" w:cs="Arial"/>
          <w:sz w:val="22"/>
          <w:szCs w:val="22"/>
        </w:rPr>
        <w:t>cuya nacionalidad no es argentina</w:t>
      </w:r>
      <w:r w:rsidRPr="02B3441D">
        <w:rPr>
          <w:rFonts w:ascii="Arial" w:eastAsia="Arial" w:hAnsi="Arial" w:cs="Arial"/>
          <w:i/>
          <w:iCs/>
          <w:sz w:val="22"/>
          <w:szCs w:val="22"/>
        </w:rPr>
        <w:t>.</w:t>
      </w:r>
      <w:r w:rsidRPr="02B3441D">
        <w:rPr>
          <w:rFonts w:ascii="Arial" w:eastAsia="Arial" w:hAnsi="Arial" w:cs="Arial"/>
          <w:sz w:val="22"/>
          <w:szCs w:val="22"/>
        </w:rPr>
        <w:t xml:space="preserve"> Dichos estudiantes son detectados a través del tipo de documento diferente al DNI (LE, LC, CUIT/CUIL) o con DNI mayor a 90 millones. Estos estudiantes extranjeros pueden estar residiendo en el país desde hace tiempo y por lo mismo, comienzan o continúan sus estudios en Argentina.</w:t>
      </w:r>
    </w:p>
    <w:p w14:paraId="2980B7C9" w14:textId="6E931A92" w:rsidR="008B1AA4" w:rsidRDefault="008B1AA4" w:rsidP="3C1C3F16">
      <w:pPr>
        <w:jc w:val="both"/>
        <w:rPr>
          <w:rFonts w:ascii="Arial" w:eastAsia="Arial" w:hAnsi="Arial" w:cs="Arial"/>
          <w:sz w:val="22"/>
          <w:szCs w:val="22"/>
        </w:rPr>
      </w:pPr>
    </w:p>
    <w:p w14:paraId="7B8C2666" w14:textId="46FB705C" w:rsidR="008B1AA4" w:rsidRPr="00154557" w:rsidRDefault="473B0C45" w:rsidP="02B3441D">
      <w:pPr>
        <w:jc w:val="both"/>
        <w:rPr>
          <w:rFonts w:ascii="Arial" w:eastAsia="Arial" w:hAnsi="Arial" w:cs="Arial"/>
          <w:sz w:val="22"/>
          <w:szCs w:val="22"/>
        </w:rPr>
      </w:pPr>
      <w:r w:rsidRPr="02B3441D">
        <w:rPr>
          <w:rFonts w:ascii="Arial" w:eastAsia="Arial" w:hAnsi="Arial" w:cs="Arial"/>
          <w:b/>
          <w:bCs/>
          <w:sz w:val="22"/>
          <w:szCs w:val="22"/>
        </w:rPr>
        <w:t xml:space="preserve">Estudiantes internacionales: </w:t>
      </w:r>
      <w:r w:rsidRPr="02B3441D">
        <w:rPr>
          <w:rFonts w:ascii="Arial" w:eastAsia="Arial" w:hAnsi="Arial" w:cs="Arial"/>
          <w:sz w:val="22"/>
          <w:szCs w:val="22"/>
        </w:rPr>
        <w:t xml:space="preserve">Son una subpoblación de los estudiantes extranjeros, aquellos que </w:t>
      </w:r>
      <w:r w:rsidRPr="02B3441D">
        <w:rPr>
          <w:rFonts w:ascii="Arial" w:eastAsia="Arial" w:hAnsi="Arial" w:cs="Arial"/>
          <w:i/>
          <w:iCs/>
          <w:sz w:val="22"/>
          <w:szCs w:val="22"/>
        </w:rPr>
        <w:t xml:space="preserve">vienen específicamente a estudiar a nuestro país. </w:t>
      </w:r>
      <w:r w:rsidRPr="02B3441D">
        <w:rPr>
          <w:rFonts w:ascii="Arial" w:eastAsia="Arial" w:hAnsi="Arial" w:cs="Arial"/>
          <w:sz w:val="22"/>
          <w:szCs w:val="22"/>
        </w:rPr>
        <w:t xml:space="preserve">Apunta a la “movilidad estudiantil”, es decir, a aquellos cuya estadía en el país es consecuencia directa de haber elegido una carrera (oferta) u otra actividad académica en Argentina. </w:t>
      </w:r>
    </w:p>
    <w:p w14:paraId="5BD58034" w14:textId="77777777" w:rsidR="008B1AA4" w:rsidRPr="00154557" w:rsidRDefault="473B0C45" w:rsidP="02B3441D">
      <w:pPr>
        <w:jc w:val="both"/>
        <w:rPr>
          <w:rFonts w:ascii="Arial" w:eastAsia="Arial" w:hAnsi="Arial" w:cs="Arial"/>
          <w:sz w:val="22"/>
          <w:szCs w:val="22"/>
        </w:rPr>
      </w:pPr>
      <w:r w:rsidRPr="02B3441D">
        <w:rPr>
          <w:rFonts w:ascii="Arial" w:eastAsia="Arial" w:hAnsi="Arial" w:cs="Arial"/>
          <w:sz w:val="22"/>
          <w:szCs w:val="22"/>
        </w:rPr>
        <w:t>Para su captación se utilizan dos variables:</w:t>
      </w:r>
    </w:p>
    <w:p w14:paraId="421DB5F5" w14:textId="77777777" w:rsidR="008B1AA4" w:rsidRPr="00154557" w:rsidRDefault="473B0C45" w:rsidP="02B3441D">
      <w:pPr>
        <w:jc w:val="both"/>
        <w:rPr>
          <w:rFonts w:ascii="Arial" w:eastAsia="Arial" w:hAnsi="Arial" w:cs="Arial"/>
          <w:sz w:val="22"/>
          <w:szCs w:val="22"/>
        </w:rPr>
      </w:pPr>
      <w:r w:rsidRPr="02B3441D">
        <w:rPr>
          <w:rFonts w:ascii="Arial" w:eastAsia="Arial" w:hAnsi="Arial" w:cs="Arial"/>
          <w:sz w:val="22"/>
          <w:szCs w:val="22"/>
          <w:u w:val="single"/>
        </w:rPr>
        <w:t>País del domicilio de procedencia</w:t>
      </w:r>
      <w:r w:rsidRPr="02B3441D">
        <w:rPr>
          <w:rFonts w:ascii="Arial" w:eastAsia="Arial" w:hAnsi="Arial" w:cs="Arial"/>
          <w:sz w:val="22"/>
          <w:szCs w:val="22"/>
        </w:rPr>
        <w:t xml:space="preserve">: refiere al país del domicilio del estudiante fuera del período de clases. </w:t>
      </w:r>
    </w:p>
    <w:p w14:paraId="267F30F3" w14:textId="77777777" w:rsidR="008B1AA4" w:rsidRDefault="473B0C45" w:rsidP="02B3441D">
      <w:pPr>
        <w:spacing w:line="259" w:lineRule="auto"/>
        <w:jc w:val="both"/>
        <w:rPr>
          <w:rFonts w:ascii="Arial" w:eastAsia="Arial" w:hAnsi="Arial" w:cs="Arial"/>
          <w:sz w:val="22"/>
          <w:szCs w:val="22"/>
        </w:rPr>
      </w:pPr>
      <w:r w:rsidRPr="02B3441D">
        <w:rPr>
          <w:rFonts w:ascii="Arial" w:eastAsia="Arial" w:hAnsi="Arial" w:cs="Arial"/>
          <w:sz w:val="22"/>
          <w:szCs w:val="22"/>
          <w:u w:val="single"/>
        </w:rPr>
        <w:t>País emisor del título del nivel anterior</w:t>
      </w:r>
      <w:r w:rsidRPr="02B3441D">
        <w:rPr>
          <w:rFonts w:ascii="Arial" w:eastAsia="Arial" w:hAnsi="Arial" w:cs="Arial"/>
          <w:sz w:val="22"/>
          <w:szCs w:val="22"/>
        </w:rPr>
        <w:t xml:space="preserve">: refiere al país que expide la certificación que el estudiante presenta del nivel anterior, ya sea este secundario, terciario o universitario de grado o posgrado.  </w:t>
      </w:r>
    </w:p>
    <w:p w14:paraId="50B5EC38" w14:textId="414C49BB" w:rsidR="008B1AA4" w:rsidRDefault="008B1AA4" w:rsidP="00B81A70">
      <w:pPr>
        <w:pStyle w:val="Normal0"/>
        <w:ind w:left="0" w:hanging="2"/>
        <w:jc w:val="both"/>
        <w:rPr>
          <w:rFonts w:ascii="Arial" w:eastAsia="Arial" w:hAnsi="Arial"/>
          <w:sz w:val="22"/>
          <w:szCs w:val="22"/>
        </w:rPr>
      </w:pPr>
    </w:p>
    <w:p w14:paraId="6EC577E4" w14:textId="5E288B0A" w:rsidR="008B1AA4" w:rsidRDefault="1FA3760C" w:rsidP="6E94A34B">
      <w:pPr>
        <w:jc w:val="both"/>
        <w:rPr>
          <w:rFonts w:ascii="Arial" w:eastAsia="Arial" w:hAnsi="Arial" w:cs="Arial"/>
          <w:sz w:val="22"/>
          <w:szCs w:val="22"/>
        </w:rPr>
      </w:pPr>
      <w:r w:rsidRPr="6E94A34B">
        <w:rPr>
          <w:rFonts w:ascii="Arial" w:eastAsia="Arial" w:hAnsi="Arial" w:cs="Arial"/>
          <w:b/>
          <w:bCs/>
          <w:sz w:val="22"/>
          <w:szCs w:val="22"/>
        </w:rPr>
        <w:t>Institución</w:t>
      </w:r>
      <w:r w:rsidR="00111092">
        <w:rPr>
          <w:rFonts w:ascii="Arial" w:eastAsia="Arial" w:hAnsi="Arial" w:cs="Arial"/>
          <w:b/>
          <w:bCs/>
          <w:sz w:val="22"/>
          <w:szCs w:val="22"/>
        </w:rPr>
        <w:t xml:space="preserve"> universitaria:</w:t>
      </w:r>
      <w:r w:rsidR="4A12B3C6" w:rsidRPr="6E94A34B">
        <w:rPr>
          <w:rFonts w:ascii="Arial" w:eastAsia="Arial" w:hAnsi="Arial" w:cs="Arial"/>
          <w:b/>
          <w:bCs/>
          <w:sz w:val="22"/>
          <w:szCs w:val="22"/>
        </w:rPr>
        <w:t xml:space="preserve"> </w:t>
      </w:r>
      <w:r w:rsidRPr="6E94A34B">
        <w:rPr>
          <w:rFonts w:ascii="Arial" w:eastAsia="Arial" w:hAnsi="Arial" w:cs="Arial"/>
          <w:sz w:val="22"/>
          <w:szCs w:val="22"/>
        </w:rPr>
        <w:t>Institución</w:t>
      </w:r>
      <w:r w:rsidR="10C69004" w:rsidRPr="6E94A34B">
        <w:rPr>
          <w:rFonts w:ascii="Arial" w:eastAsia="Arial" w:hAnsi="Arial" w:cs="Arial"/>
          <w:sz w:val="22"/>
          <w:szCs w:val="22"/>
        </w:rPr>
        <w:t xml:space="preserve"> de </w:t>
      </w:r>
      <w:r w:rsidR="7E95DD29" w:rsidRPr="6E94A34B">
        <w:rPr>
          <w:rFonts w:ascii="Arial" w:eastAsia="Arial" w:hAnsi="Arial" w:cs="Arial"/>
          <w:sz w:val="22"/>
          <w:szCs w:val="22"/>
        </w:rPr>
        <w:t>educación</w:t>
      </w:r>
      <w:r w:rsidR="10C69004" w:rsidRPr="6E94A34B">
        <w:rPr>
          <w:rFonts w:ascii="Arial" w:eastAsia="Arial" w:hAnsi="Arial" w:cs="Arial"/>
          <w:sz w:val="22"/>
          <w:szCs w:val="22"/>
        </w:rPr>
        <w:t xml:space="preserve"> superior que otorga </w:t>
      </w:r>
      <w:r w:rsidR="346DA620" w:rsidRPr="6E94A34B">
        <w:rPr>
          <w:rFonts w:ascii="Arial" w:eastAsia="Arial" w:hAnsi="Arial" w:cs="Arial"/>
          <w:sz w:val="22"/>
          <w:szCs w:val="22"/>
        </w:rPr>
        <w:t>títulos</w:t>
      </w:r>
      <w:r w:rsidR="10C69004" w:rsidRPr="6E94A34B">
        <w:rPr>
          <w:rFonts w:ascii="Arial" w:eastAsia="Arial" w:hAnsi="Arial" w:cs="Arial"/>
          <w:sz w:val="22"/>
          <w:szCs w:val="22"/>
        </w:rPr>
        <w:t xml:space="preserve"> universitarios de pregrado, grado y posgrado. </w:t>
      </w:r>
    </w:p>
    <w:p w14:paraId="7508EF0F" w14:textId="77777777" w:rsidR="00395193" w:rsidRDefault="10C69004" w:rsidP="6E94A34B">
      <w:pPr>
        <w:pStyle w:val="Prrafodelista"/>
        <w:numPr>
          <w:ilvl w:val="0"/>
          <w:numId w:val="10"/>
        </w:numPr>
        <w:ind w:leftChars="0" w:firstLineChars="0"/>
        <w:jc w:val="both"/>
        <w:rPr>
          <w:rFonts w:ascii="Arial" w:eastAsia="Arial" w:hAnsi="Arial"/>
          <w:sz w:val="22"/>
          <w:szCs w:val="22"/>
        </w:rPr>
      </w:pPr>
      <w:r w:rsidRPr="00395193">
        <w:rPr>
          <w:rFonts w:ascii="Arial" w:eastAsia="Arial" w:hAnsi="Arial"/>
          <w:b/>
          <w:bCs/>
          <w:sz w:val="22"/>
          <w:szCs w:val="22"/>
        </w:rPr>
        <w:t xml:space="preserve">Universidad: </w:t>
      </w:r>
      <w:r w:rsidR="00FB3EE7" w:rsidRPr="00395193">
        <w:rPr>
          <w:rFonts w:ascii="Arial" w:eastAsia="Arial" w:hAnsi="Arial"/>
          <w:sz w:val="22"/>
          <w:szCs w:val="22"/>
        </w:rPr>
        <w:t>institución</w:t>
      </w:r>
      <w:r w:rsidRPr="00395193">
        <w:rPr>
          <w:rFonts w:ascii="Arial" w:eastAsia="Arial" w:hAnsi="Arial"/>
          <w:sz w:val="22"/>
          <w:szCs w:val="22"/>
        </w:rPr>
        <w:t xml:space="preserve"> universitaria que desarrolla su actividad en una variedad de </w:t>
      </w:r>
      <w:r w:rsidR="00FB3EE7" w:rsidRPr="00395193">
        <w:rPr>
          <w:rFonts w:ascii="Arial" w:eastAsia="Arial" w:hAnsi="Arial"/>
          <w:sz w:val="22"/>
          <w:szCs w:val="22"/>
        </w:rPr>
        <w:t>áreas</w:t>
      </w:r>
      <w:r w:rsidRPr="00395193">
        <w:rPr>
          <w:rFonts w:ascii="Arial" w:eastAsia="Arial" w:hAnsi="Arial"/>
          <w:sz w:val="22"/>
          <w:szCs w:val="22"/>
        </w:rPr>
        <w:t xml:space="preserve"> disciplinarias no afines, </w:t>
      </w:r>
      <w:r w:rsidR="00FB3EE7" w:rsidRPr="00395193">
        <w:rPr>
          <w:rFonts w:ascii="Arial" w:eastAsia="Arial" w:hAnsi="Arial"/>
          <w:sz w:val="22"/>
          <w:szCs w:val="22"/>
        </w:rPr>
        <w:t>orgánicamente</w:t>
      </w:r>
      <w:r w:rsidRPr="00395193">
        <w:rPr>
          <w:rFonts w:ascii="Arial" w:eastAsia="Arial" w:hAnsi="Arial"/>
          <w:sz w:val="22"/>
          <w:szCs w:val="22"/>
        </w:rPr>
        <w:t xml:space="preserve"> estructuradas en facultades, departamentos o unidades </w:t>
      </w:r>
      <w:r w:rsidR="00FB3EE7" w:rsidRPr="00395193">
        <w:rPr>
          <w:rFonts w:ascii="Arial" w:eastAsia="Arial" w:hAnsi="Arial"/>
          <w:sz w:val="22"/>
          <w:szCs w:val="22"/>
        </w:rPr>
        <w:t>académicas</w:t>
      </w:r>
      <w:r w:rsidRPr="00395193">
        <w:rPr>
          <w:rFonts w:ascii="Arial" w:eastAsia="Arial" w:hAnsi="Arial"/>
          <w:sz w:val="22"/>
          <w:szCs w:val="22"/>
        </w:rPr>
        <w:t xml:space="preserve"> equivalentes. </w:t>
      </w:r>
    </w:p>
    <w:p w14:paraId="4AA60356" w14:textId="2516C178" w:rsidR="008B1AA4" w:rsidRPr="00395193" w:rsidRDefault="10C69004" w:rsidP="6E94A34B">
      <w:pPr>
        <w:pStyle w:val="Prrafodelista"/>
        <w:numPr>
          <w:ilvl w:val="0"/>
          <w:numId w:val="10"/>
        </w:numPr>
        <w:ind w:leftChars="0" w:firstLineChars="0"/>
        <w:jc w:val="both"/>
        <w:rPr>
          <w:rFonts w:ascii="Arial" w:eastAsia="Arial" w:hAnsi="Arial"/>
          <w:sz w:val="22"/>
          <w:szCs w:val="22"/>
        </w:rPr>
      </w:pPr>
      <w:r w:rsidRPr="00395193">
        <w:rPr>
          <w:rFonts w:ascii="Arial" w:eastAsia="Arial" w:hAnsi="Arial"/>
          <w:b/>
          <w:bCs/>
          <w:sz w:val="22"/>
          <w:szCs w:val="22"/>
        </w:rPr>
        <w:t xml:space="preserve">Instituto Universitario: </w:t>
      </w:r>
      <w:r w:rsidR="00FB3EE7" w:rsidRPr="00395193">
        <w:rPr>
          <w:rFonts w:ascii="Arial" w:eastAsia="Arial" w:hAnsi="Arial"/>
          <w:sz w:val="22"/>
          <w:szCs w:val="22"/>
        </w:rPr>
        <w:t>institución</w:t>
      </w:r>
      <w:r w:rsidRPr="00395193">
        <w:rPr>
          <w:rFonts w:ascii="Arial" w:eastAsia="Arial" w:hAnsi="Arial"/>
          <w:sz w:val="22"/>
          <w:szCs w:val="22"/>
        </w:rPr>
        <w:t xml:space="preserve"> universitaria que circunscribe su oferta </w:t>
      </w:r>
      <w:r w:rsidR="00FB3EE7" w:rsidRPr="00395193">
        <w:rPr>
          <w:rFonts w:ascii="Arial" w:eastAsia="Arial" w:hAnsi="Arial"/>
          <w:sz w:val="22"/>
          <w:szCs w:val="22"/>
        </w:rPr>
        <w:t>académica</w:t>
      </w:r>
      <w:r w:rsidRPr="00395193">
        <w:rPr>
          <w:rFonts w:ascii="Arial" w:eastAsia="Arial" w:hAnsi="Arial"/>
          <w:sz w:val="22"/>
          <w:szCs w:val="22"/>
        </w:rPr>
        <w:t xml:space="preserve"> a una sola </w:t>
      </w:r>
      <w:r w:rsidR="00FB3EE7" w:rsidRPr="00395193">
        <w:rPr>
          <w:rFonts w:ascii="Arial" w:eastAsia="Arial" w:hAnsi="Arial"/>
          <w:sz w:val="22"/>
          <w:szCs w:val="22"/>
        </w:rPr>
        <w:t>área</w:t>
      </w:r>
      <w:r w:rsidRPr="00395193">
        <w:rPr>
          <w:rFonts w:ascii="Arial" w:eastAsia="Arial" w:hAnsi="Arial"/>
          <w:sz w:val="22"/>
          <w:szCs w:val="22"/>
        </w:rPr>
        <w:t xml:space="preserve"> disciplinaria.</w:t>
      </w:r>
    </w:p>
    <w:p w14:paraId="7267D259" w14:textId="328DAB25" w:rsidR="008B1AA4" w:rsidRDefault="008B1AA4" w:rsidP="00B81A70">
      <w:pPr>
        <w:pStyle w:val="Normal0"/>
        <w:ind w:left="0" w:hanging="2"/>
        <w:jc w:val="both"/>
        <w:rPr>
          <w:rFonts w:ascii="Arial" w:eastAsia="Arial" w:hAnsi="Arial"/>
          <w:sz w:val="22"/>
          <w:szCs w:val="22"/>
        </w:rPr>
      </w:pPr>
    </w:p>
    <w:p w14:paraId="4B6589A3" w14:textId="0C746DB9" w:rsidR="008B1AA4" w:rsidRDefault="755182D0" w:rsidP="6E94A34B">
      <w:pPr>
        <w:jc w:val="both"/>
        <w:rPr>
          <w:rFonts w:ascii="Arial" w:eastAsia="Arial" w:hAnsi="Arial" w:cs="Arial"/>
          <w:sz w:val="22"/>
          <w:szCs w:val="22"/>
        </w:rPr>
      </w:pPr>
      <w:r w:rsidRPr="6E94A34B">
        <w:rPr>
          <w:rFonts w:ascii="Arial" w:eastAsia="Arial" w:hAnsi="Arial" w:cs="Arial"/>
          <w:b/>
          <w:bCs/>
          <w:sz w:val="22"/>
          <w:szCs w:val="22"/>
        </w:rPr>
        <w:t xml:space="preserve">Modalidad de estudio: </w:t>
      </w:r>
      <w:r w:rsidR="0033623B" w:rsidRPr="6E94A34B">
        <w:rPr>
          <w:rFonts w:ascii="Arial" w:eastAsia="Arial" w:hAnsi="Arial" w:cs="Arial"/>
          <w:sz w:val="22"/>
          <w:szCs w:val="22"/>
        </w:rPr>
        <w:t>De acuerdo con</w:t>
      </w:r>
      <w:r w:rsidRPr="6E94A34B">
        <w:rPr>
          <w:rFonts w:ascii="Arial" w:eastAsia="Arial" w:hAnsi="Arial" w:cs="Arial"/>
          <w:sz w:val="22"/>
          <w:szCs w:val="22"/>
        </w:rPr>
        <w:t xml:space="preserve"> la </w:t>
      </w:r>
      <w:r w:rsidR="5D269234" w:rsidRPr="6E94A34B">
        <w:rPr>
          <w:rFonts w:ascii="Arial" w:eastAsia="Arial" w:hAnsi="Arial" w:cs="Arial"/>
          <w:sz w:val="22"/>
          <w:szCs w:val="22"/>
        </w:rPr>
        <w:t>Resolución</w:t>
      </w:r>
      <w:r w:rsidRPr="6E94A34B">
        <w:rPr>
          <w:rFonts w:ascii="Arial" w:eastAsia="Arial" w:hAnsi="Arial" w:cs="Arial"/>
          <w:sz w:val="22"/>
          <w:szCs w:val="22"/>
        </w:rPr>
        <w:t xml:space="preserve"> MED N</w:t>
      </w:r>
      <w:r w:rsidR="0033623B">
        <w:rPr>
          <w:rFonts w:ascii="Arial" w:eastAsia="Arial" w:hAnsi="Arial" w:cs="Arial"/>
          <w:sz w:val="22"/>
          <w:szCs w:val="22"/>
        </w:rPr>
        <w:t>°</w:t>
      </w:r>
      <w:r w:rsidRPr="6E94A34B">
        <w:rPr>
          <w:rFonts w:ascii="Arial" w:eastAsia="Arial" w:hAnsi="Arial" w:cs="Arial"/>
          <w:sz w:val="22"/>
          <w:szCs w:val="22"/>
        </w:rPr>
        <w:t xml:space="preserve"> 2641/2017 la modalidad de las ofertas </w:t>
      </w:r>
      <w:r w:rsidR="5758A107" w:rsidRPr="6E94A34B">
        <w:rPr>
          <w:rFonts w:ascii="Arial" w:eastAsia="Arial" w:hAnsi="Arial" w:cs="Arial"/>
          <w:sz w:val="22"/>
          <w:szCs w:val="22"/>
        </w:rPr>
        <w:t>académicas</w:t>
      </w:r>
      <w:r w:rsidRPr="6E94A34B">
        <w:rPr>
          <w:rFonts w:ascii="Arial" w:eastAsia="Arial" w:hAnsi="Arial" w:cs="Arial"/>
          <w:sz w:val="22"/>
          <w:szCs w:val="22"/>
        </w:rPr>
        <w:t xml:space="preserve"> es definida de la siguiente manera: </w:t>
      </w:r>
    </w:p>
    <w:p w14:paraId="690F09F8" w14:textId="6080EE23" w:rsidR="008B1AA4" w:rsidRPr="0033623B" w:rsidRDefault="755182D0" w:rsidP="0033623B">
      <w:pPr>
        <w:pStyle w:val="Prrafodelista"/>
        <w:numPr>
          <w:ilvl w:val="0"/>
          <w:numId w:val="10"/>
        </w:numPr>
        <w:ind w:leftChars="0" w:firstLineChars="0"/>
        <w:jc w:val="both"/>
        <w:rPr>
          <w:rFonts w:ascii="Arial" w:eastAsia="Arial" w:hAnsi="Arial"/>
          <w:sz w:val="22"/>
          <w:szCs w:val="22"/>
        </w:rPr>
      </w:pPr>
      <w:r w:rsidRPr="0033623B">
        <w:rPr>
          <w:rFonts w:ascii="Arial" w:eastAsia="Arial" w:hAnsi="Arial"/>
          <w:b/>
          <w:bCs/>
          <w:sz w:val="22"/>
          <w:szCs w:val="22"/>
        </w:rPr>
        <w:t xml:space="preserve">Modalidad presencial: </w:t>
      </w:r>
      <w:r w:rsidRPr="0033623B">
        <w:rPr>
          <w:rFonts w:ascii="Arial" w:eastAsia="Arial" w:hAnsi="Arial"/>
          <w:sz w:val="22"/>
          <w:szCs w:val="22"/>
        </w:rPr>
        <w:t xml:space="preserve">ofertas </w:t>
      </w:r>
      <w:r w:rsidR="3A227FC9" w:rsidRPr="0033623B">
        <w:rPr>
          <w:rFonts w:ascii="Arial" w:eastAsia="Arial" w:hAnsi="Arial"/>
          <w:sz w:val="22"/>
          <w:szCs w:val="22"/>
        </w:rPr>
        <w:t>académicas</w:t>
      </w:r>
      <w:r w:rsidRPr="0033623B">
        <w:rPr>
          <w:rFonts w:ascii="Arial" w:eastAsia="Arial" w:hAnsi="Arial"/>
          <w:sz w:val="22"/>
          <w:szCs w:val="22"/>
        </w:rPr>
        <w:t xml:space="preserve"> cuyas actividades previstas en el plan de estudio se desarrollan en un mismo espacio/tiempo, pudiendo incorporar el uso de </w:t>
      </w:r>
      <w:r w:rsidR="1D7B1FF8" w:rsidRPr="0033623B">
        <w:rPr>
          <w:rFonts w:ascii="Arial" w:eastAsia="Arial" w:hAnsi="Arial"/>
          <w:sz w:val="22"/>
          <w:szCs w:val="22"/>
        </w:rPr>
        <w:t>tecnologías</w:t>
      </w:r>
      <w:r w:rsidRPr="0033623B">
        <w:rPr>
          <w:rFonts w:ascii="Arial" w:eastAsia="Arial" w:hAnsi="Arial"/>
          <w:sz w:val="22"/>
          <w:szCs w:val="22"/>
        </w:rPr>
        <w:t xml:space="preserve"> de la </w:t>
      </w:r>
      <w:r w:rsidR="70C59AF6" w:rsidRPr="0033623B">
        <w:rPr>
          <w:rFonts w:ascii="Arial" w:eastAsia="Arial" w:hAnsi="Arial"/>
          <w:sz w:val="22"/>
          <w:szCs w:val="22"/>
        </w:rPr>
        <w:t>información</w:t>
      </w:r>
      <w:r w:rsidRPr="0033623B">
        <w:rPr>
          <w:rFonts w:ascii="Arial" w:eastAsia="Arial" w:hAnsi="Arial"/>
          <w:sz w:val="22"/>
          <w:szCs w:val="22"/>
        </w:rPr>
        <w:t xml:space="preserve"> y </w:t>
      </w:r>
      <w:r w:rsidR="1FEA1A49" w:rsidRPr="0033623B">
        <w:rPr>
          <w:rFonts w:ascii="Arial" w:eastAsia="Arial" w:hAnsi="Arial"/>
          <w:sz w:val="22"/>
          <w:szCs w:val="22"/>
        </w:rPr>
        <w:t>comunicación</w:t>
      </w:r>
      <w:r w:rsidRPr="0033623B">
        <w:rPr>
          <w:rFonts w:ascii="Arial" w:eastAsia="Arial" w:hAnsi="Arial"/>
          <w:sz w:val="22"/>
          <w:szCs w:val="22"/>
        </w:rPr>
        <w:t xml:space="preserve"> como apoyo y/o complemento a las actividades presenciales sin que ello implique un cambio de modalidad de la carrera. En estas carreras, la carga horaria </w:t>
      </w:r>
      <w:r w:rsidR="47F87BB7" w:rsidRPr="0033623B">
        <w:rPr>
          <w:rFonts w:ascii="Arial" w:eastAsia="Arial" w:hAnsi="Arial"/>
          <w:sz w:val="22"/>
          <w:szCs w:val="22"/>
        </w:rPr>
        <w:t>mínima</w:t>
      </w:r>
      <w:r w:rsidRPr="0033623B">
        <w:rPr>
          <w:rFonts w:ascii="Arial" w:eastAsia="Arial" w:hAnsi="Arial"/>
          <w:sz w:val="22"/>
          <w:szCs w:val="22"/>
        </w:rPr>
        <w:t xml:space="preserve"> presencial </w:t>
      </w:r>
      <w:r w:rsidR="4C069E31" w:rsidRPr="0033623B">
        <w:rPr>
          <w:rFonts w:ascii="Arial" w:eastAsia="Arial" w:hAnsi="Arial"/>
          <w:sz w:val="22"/>
          <w:szCs w:val="22"/>
        </w:rPr>
        <w:t>deberá</w:t>
      </w:r>
      <w:r w:rsidRPr="0033623B">
        <w:rPr>
          <w:rFonts w:ascii="Arial" w:eastAsia="Arial" w:hAnsi="Arial"/>
          <w:sz w:val="22"/>
          <w:szCs w:val="22"/>
        </w:rPr>
        <w:t xml:space="preserve">́ ser superior al cincuenta por ciento (50%) de la carga horaria total, pudiendo el porcentaje restante ser dictado a </w:t>
      </w:r>
      <w:r w:rsidR="0E762871" w:rsidRPr="0033623B">
        <w:rPr>
          <w:rFonts w:ascii="Arial" w:eastAsia="Arial" w:hAnsi="Arial"/>
          <w:sz w:val="22"/>
          <w:szCs w:val="22"/>
        </w:rPr>
        <w:t>través</w:t>
      </w:r>
      <w:r w:rsidRPr="0033623B">
        <w:rPr>
          <w:rFonts w:ascii="Arial" w:eastAsia="Arial" w:hAnsi="Arial"/>
          <w:sz w:val="22"/>
          <w:szCs w:val="22"/>
        </w:rPr>
        <w:t xml:space="preserve"> de mediaciones no presenciales. </w:t>
      </w:r>
    </w:p>
    <w:p w14:paraId="76503BE5" w14:textId="60EBAD20" w:rsidR="008B1AA4" w:rsidRPr="0033623B" w:rsidRDefault="755182D0" w:rsidP="0033623B">
      <w:pPr>
        <w:pStyle w:val="Prrafodelista"/>
        <w:numPr>
          <w:ilvl w:val="0"/>
          <w:numId w:val="10"/>
        </w:numPr>
        <w:ind w:leftChars="0" w:firstLineChars="0"/>
        <w:jc w:val="both"/>
        <w:rPr>
          <w:rFonts w:ascii="Arial" w:eastAsia="Arial" w:hAnsi="Arial"/>
          <w:sz w:val="22"/>
          <w:szCs w:val="22"/>
        </w:rPr>
      </w:pPr>
      <w:r w:rsidRPr="0033623B">
        <w:rPr>
          <w:rFonts w:ascii="Arial" w:eastAsia="Arial" w:hAnsi="Arial"/>
          <w:b/>
          <w:bCs/>
          <w:sz w:val="22"/>
          <w:szCs w:val="22"/>
        </w:rPr>
        <w:lastRenderedPageBreak/>
        <w:t xml:space="preserve">Modalidad a Distancia: </w:t>
      </w:r>
      <w:r w:rsidRPr="0033623B">
        <w:rPr>
          <w:rFonts w:ascii="Arial" w:eastAsia="Arial" w:hAnsi="Arial"/>
          <w:sz w:val="22"/>
          <w:szCs w:val="22"/>
        </w:rPr>
        <w:t xml:space="preserve">ofertas </w:t>
      </w:r>
      <w:r w:rsidR="0ABAD549" w:rsidRPr="0033623B">
        <w:rPr>
          <w:rFonts w:ascii="Arial" w:eastAsia="Arial" w:hAnsi="Arial"/>
          <w:sz w:val="22"/>
          <w:szCs w:val="22"/>
        </w:rPr>
        <w:t>académicas</w:t>
      </w:r>
      <w:r w:rsidRPr="0033623B">
        <w:rPr>
          <w:rFonts w:ascii="Arial" w:eastAsia="Arial" w:hAnsi="Arial"/>
          <w:sz w:val="22"/>
          <w:szCs w:val="22"/>
        </w:rPr>
        <w:t xml:space="preserve"> cuyas actividades previstas en el plan de estudio se desarrollan mediante una </w:t>
      </w:r>
      <w:r w:rsidR="6AB1A44A" w:rsidRPr="0033623B">
        <w:rPr>
          <w:rFonts w:ascii="Arial" w:eastAsia="Arial" w:hAnsi="Arial"/>
          <w:sz w:val="22"/>
          <w:szCs w:val="22"/>
        </w:rPr>
        <w:t>relación</w:t>
      </w:r>
      <w:r w:rsidRPr="0033623B">
        <w:rPr>
          <w:rFonts w:ascii="Arial" w:eastAsia="Arial" w:hAnsi="Arial"/>
          <w:sz w:val="22"/>
          <w:szCs w:val="22"/>
        </w:rPr>
        <w:t xml:space="preserve"> docente- alumno separada en el tiempo y/o en el espacio, durante todo o gran parte del proceso educativo, en el marco de una estrategia </w:t>
      </w:r>
      <w:r w:rsidR="74E327A4" w:rsidRPr="0033623B">
        <w:rPr>
          <w:rFonts w:ascii="Arial" w:eastAsia="Arial" w:hAnsi="Arial"/>
          <w:sz w:val="22"/>
          <w:szCs w:val="22"/>
        </w:rPr>
        <w:t>pedagógica</w:t>
      </w:r>
      <w:r w:rsidRPr="0033623B">
        <w:rPr>
          <w:rFonts w:ascii="Arial" w:eastAsia="Arial" w:hAnsi="Arial"/>
          <w:sz w:val="22"/>
          <w:szCs w:val="22"/>
        </w:rPr>
        <w:t xml:space="preserve"> integral que utiliza soportes materiales y recursos </w:t>
      </w:r>
      <w:r w:rsidR="2B9BA255" w:rsidRPr="0033623B">
        <w:rPr>
          <w:rFonts w:ascii="Arial" w:eastAsia="Arial" w:hAnsi="Arial"/>
          <w:sz w:val="22"/>
          <w:szCs w:val="22"/>
        </w:rPr>
        <w:t>tecnológicos</w:t>
      </w:r>
      <w:r w:rsidRPr="0033623B">
        <w:rPr>
          <w:rFonts w:ascii="Arial" w:eastAsia="Arial" w:hAnsi="Arial"/>
          <w:sz w:val="22"/>
          <w:szCs w:val="22"/>
        </w:rPr>
        <w:t xml:space="preserve">, </w:t>
      </w:r>
      <w:r w:rsidR="5FC18718" w:rsidRPr="0033623B">
        <w:rPr>
          <w:rFonts w:ascii="Arial" w:eastAsia="Arial" w:hAnsi="Arial"/>
          <w:sz w:val="22"/>
          <w:szCs w:val="22"/>
        </w:rPr>
        <w:t>tecnologías</w:t>
      </w:r>
      <w:r w:rsidRPr="0033623B">
        <w:rPr>
          <w:rFonts w:ascii="Arial" w:eastAsia="Arial" w:hAnsi="Arial"/>
          <w:sz w:val="22"/>
          <w:szCs w:val="22"/>
        </w:rPr>
        <w:t xml:space="preserve"> de la </w:t>
      </w:r>
      <w:r w:rsidR="6F2C9B9D" w:rsidRPr="0033623B">
        <w:rPr>
          <w:rFonts w:ascii="Arial" w:eastAsia="Arial" w:hAnsi="Arial"/>
          <w:sz w:val="22"/>
          <w:szCs w:val="22"/>
        </w:rPr>
        <w:t>información</w:t>
      </w:r>
      <w:r w:rsidRPr="0033623B">
        <w:rPr>
          <w:rFonts w:ascii="Arial" w:eastAsia="Arial" w:hAnsi="Arial"/>
          <w:sz w:val="22"/>
          <w:szCs w:val="22"/>
        </w:rPr>
        <w:t xml:space="preserve"> y la </w:t>
      </w:r>
      <w:r w:rsidR="2EEBCC20" w:rsidRPr="0033623B">
        <w:rPr>
          <w:rFonts w:ascii="Arial" w:eastAsia="Arial" w:hAnsi="Arial"/>
          <w:sz w:val="22"/>
          <w:szCs w:val="22"/>
        </w:rPr>
        <w:t>comunicación</w:t>
      </w:r>
      <w:r w:rsidRPr="0033623B">
        <w:rPr>
          <w:rFonts w:ascii="Arial" w:eastAsia="Arial" w:hAnsi="Arial"/>
          <w:sz w:val="22"/>
          <w:szCs w:val="22"/>
        </w:rPr>
        <w:t xml:space="preserve">, </w:t>
      </w:r>
      <w:r w:rsidR="5445805E" w:rsidRPr="0033623B">
        <w:rPr>
          <w:rFonts w:ascii="Arial" w:eastAsia="Arial" w:hAnsi="Arial"/>
          <w:sz w:val="22"/>
          <w:szCs w:val="22"/>
        </w:rPr>
        <w:t>diseñados</w:t>
      </w:r>
      <w:r w:rsidRPr="0033623B">
        <w:rPr>
          <w:rFonts w:ascii="Arial" w:eastAsia="Arial" w:hAnsi="Arial"/>
          <w:sz w:val="22"/>
          <w:szCs w:val="22"/>
        </w:rPr>
        <w:t xml:space="preserve"> especialmente para que los/as </w:t>
      </w:r>
      <w:r w:rsidR="00D272D5">
        <w:rPr>
          <w:rFonts w:ascii="Arial" w:eastAsia="Arial" w:hAnsi="Arial"/>
          <w:sz w:val="22"/>
          <w:szCs w:val="22"/>
        </w:rPr>
        <w:t>estudiantes</w:t>
      </w:r>
      <w:r w:rsidRPr="0033623B">
        <w:rPr>
          <w:rFonts w:ascii="Arial" w:eastAsia="Arial" w:hAnsi="Arial"/>
          <w:sz w:val="22"/>
          <w:szCs w:val="22"/>
        </w:rPr>
        <w:t>/as alcancen los objetivos de la propuesta educativa. En estas carreras, la cantidad de horas no presenciales debe superar el cincuenta por ciento (50%) de la carga horaria total prevista en el respectivo plan de estudios.</w:t>
      </w:r>
    </w:p>
    <w:p w14:paraId="648779EE" w14:textId="6647152D" w:rsidR="008B1AA4" w:rsidRDefault="008B1AA4" w:rsidP="00B81A70">
      <w:pPr>
        <w:pStyle w:val="Normal0"/>
        <w:ind w:left="0" w:hanging="2"/>
      </w:pPr>
    </w:p>
    <w:p w14:paraId="120896D1" w14:textId="1AD3CDB8" w:rsidR="7C295BCB" w:rsidRDefault="7C295BCB" w:rsidP="00B81A70">
      <w:pPr>
        <w:pStyle w:val="Normal0"/>
        <w:ind w:left="0" w:hanging="2"/>
        <w:jc w:val="both"/>
        <w:rPr>
          <w:rFonts w:ascii="Arial" w:eastAsia="Arial" w:hAnsi="Arial"/>
          <w:b/>
          <w:bCs/>
          <w:sz w:val="22"/>
          <w:szCs w:val="22"/>
        </w:rPr>
      </w:pPr>
      <w:r w:rsidRPr="6E94A34B">
        <w:rPr>
          <w:rFonts w:ascii="Arial" w:eastAsia="Arial" w:hAnsi="Arial"/>
          <w:b/>
          <w:bCs/>
          <w:sz w:val="22"/>
          <w:szCs w:val="22"/>
        </w:rPr>
        <w:t>Nuev</w:t>
      </w:r>
      <w:r w:rsidR="00D6778F">
        <w:rPr>
          <w:rFonts w:ascii="Arial" w:eastAsia="Arial" w:hAnsi="Arial"/>
          <w:b/>
          <w:bCs/>
          <w:sz w:val="22"/>
          <w:szCs w:val="22"/>
        </w:rPr>
        <w:t>as/</w:t>
      </w:r>
      <w:r w:rsidRPr="6E94A34B">
        <w:rPr>
          <w:rFonts w:ascii="Arial" w:eastAsia="Arial" w:hAnsi="Arial"/>
          <w:b/>
          <w:bCs/>
          <w:sz w:val="22"/>
          <w:szCs w:val="22"/>
        </w:rPr>
        <w:t xml:space="preserve">os </w:t>
      </w:r>
      <w:r w:rsidR="00DC48A4">
        <w:rPr>
          <w:rFonts w:ascii="Arial" w:eastAsia="Arial" w:hAnsi="Arial"/>
          <w:b/>
          <w:bCs/>
          <w:sz w:val="22"/>
          <w:szCs w:val="22"/>
        </w:rPr>
        <w:t>i</w:t>
      </w:r>
      <w:r w:rsidRPr="6E94A34B">
        <w:rPr>
          <w:rFonts w:ascii="Arial" w:eastAsia="Arial" w:hAnsi="Arial"/>
          <w:b/>
          <w:bCs/>
          <w:sz w:val="22"/>
          <w:szCs w:val="22"/>
        </w:rPr>
        <w:t>nscript</w:t>
      </w:r>
      <w:r w:rsidR="00D6778F">
        <w:rPr>
          <w:rFonts w:ascii="Arial" w:eastAsia="Arial" w:hAnsi="Arial"/>
          <w:b/>
          <w:bCs/>
          <w:sz w:val="22"/>
          <w:szCs w:val="22"/>
        </w:rPr>
        <w:t>as/</w:t>
      </w:r>
      <w:r w:rsidRPr="6E94A34B">
        <w:rPr>
          <w:rFonts w:ascii="Arial" w:eastAsia="Arial" w:hAnsi="Arial"/>
          <w:b/>
          <w:bCs/>
          <w:sz w:val="22"/>
          <w:szCs w:val="22"/>
        </w:rPr>
        <w:t xml:space="preserve">os </w:t>
      </w:r>
    </w:p>
    <w:p w14:paraId="39997851" w14:textId="0BCED932" w:rsidR="7C295BCB" w:rsidRDefault="7C295BCB" w:rsidP="6E94A34B">
      <w:pPr>
        <w:jc w:val="both"/>
        <w:rPr>
          <w:rFonts w:ascii="Arial" w:eastAsia="Arial" w:hAnsi="Arial" w:cs="Arial"/>
          <w:sz w:val="22"/>
          <w:szCs w:val="22"/>
        </w:rPr>
      </w:pPr>
      <w:r w:rsidRPr="6E94A34B">
        <w:rPr>
          <w:rFonts w:ascii="Arial" w:eastAsia="Arial" w:hAnsi="Arial" w:cs="Arial"/>
          <w:sz w:val="22"/>
          <w:szCs w:val="22"/>
        </w:rPr>
        <w:t>L</w:t>
      </w:r>
      <w:r w:rsidR="00DC48A4">
        <w:rPr>
          <w:rFonts w:ascii="Arial" w:eastAsia="Arial" w:hAnsi="Arial" w:cs="Arial"/>
          <w:sz w:val="22"/>
          <w:szCs w:val="22"/>
        </w:rPr>
        <w:t>as/</w:t>
      </w:r>
      <w:r w:rsidRPr="6E94A34B">
        <w:rPr>
          <w:rFonts w:ascii="Arial" w:eastAsia="Arial" w:hAnsi="Arial" w:cs="Arial"/>
          <w:sz w:val="22"/>
          <w:szCs w:val="22"/>
        </w:rPr>
        <w:t>os nuev</w:t>
      </w:r>
      <w:r w:rsidR="00DC48A4">
        <w:rPr>
          <w:rFonts w:ascii="Arial" w:eastAsia="Arial" w:hAnsi="Arial" w:cs="Arial"/>
          <w:sz w:val="22"/>
          <w:szCs w:val="22"/>
        </w:rPr>
        <w:t>as/</w:t>
      </w:r>
      <w:r w:rsidRPr="6E94A34B">
        <w:rPr>
          <w:rFonts w:ascii="Arial" w:eastAsia="Arial" w:hAnsi="Arial" w:cs="Arial"/>
          <w:sz w:val="22"/>
          <w:szCs w:val="22"/>
        </w:rPr>
        <w:t>os inscript</w:t>
      </w:r>
      <w:r w:rsidR="00DC48A4">
        <w:rPr>
          <w:rFonts w:ascii="Arial" w:eastAsia="Arial" w:hAnsi="Arial" w:cs="Arial"/>
          <w:sz w:val="22"/>
          <w:szCs w:val="22"/>
        </w:rPr>
        <w:t>as/</w:t>
      </w:r>
      <w:r w:rsidRPr="6E94A34B">
        <w:rPr>
          <w:rFonts w:ascii="Arial" w:eastAsia="Arial" w:hAnsi="Arial" w:cs="Arial"/>
          <w:sz w:val="22"/>
          <w:szCs w:val="22"/>
        </w:rPr>
        <w:t>os son l</w:t>
      </w:r>
      <w:r w:rsidR="00DC48A4">
        <w:rPr>
          <w:rFonts w:ascii="Arial" w:eastAsia="Arial" w:hAnsi="Arial" w:cs="Arial"/>
          <w:sz w:val="22"/>
          <w:szCs w:val="22"/>
        </w:rPr>
        <w:t>as/</w:t>
      </w:r>
      <w:r w:rsidRPr="6E94A34B">
        <w:rPr>
          <w:rFonts w:ascii="Arial" w:eastAsia="Arial" w:hAnsi="Arial" w:cs="Arial"/>
          <w:sz w:val="22"/>
          <w:szCs w:val="22"/>
        </w:rPr>
        <w:t xml:space="preserve">os estudiantes que ingresan por primera vez en una oferta </w:t>
      </w:r>
      <w:r w:rsidR="7EE35CD6" w:rsidRPr="6E94A34B">
        <w:rPr>
          <w:rFonts w:ascii="Arial" w:eastAsia="Arial" w:hAnsi="Arial" w:cs="Arial"/>
          <w:sz w:val="22"/>
          <w:szCs w:val="22"/>
        </w:rPr>
        <w:t>académica</w:t>
      </w:r>
      <w:r w:rsidRPr="6E94A34B">
        <w:rPr>
          <w:rFonts w:ascii="Arial" w:eastAsia="Arial" w:hAnsi="Arial" w:cs="Arial"/>
          <w:sz w:val="22"/>
          <w:szCs w:val="22"/>
        </w:rPr>
        <w:t xml:space="preserve">. Componen esta </w:t>
      </w:r>
      <w:r w:rsidR="6CC47B14" w:rsidRPr="6E94A34B">
        <w:rPr>
          <w:rFonts w:ascii="Arial" w:eastAsia="Arial" w:hAnsi="Arial" w:cs="Arial"/>
          <w:sz w:val="22"/>
          <w:szCs w:val="22"/>
        </w:rPr>
        <w:t>población</w:t>
      </w:r>
      <w:r w:rsidRPr="6E94A34B">
        <w:rPr>
          <w:rFonts w:ascii="Arial" w:eastAsia="Arial" w:hAnsi="Arial" w:cs="Arial"/>
          <w:sz w:val="22"/>
          <w:szCs w:val="22"/>
        </w:rPr>
        <w:t>, l</w:t>
      </w:r>
      <w:r w:rsidR="00DC48A4">
        <w:rPr>
          <w:rFonts w:ascii="Arial" w:eastAsia="Arial" w:hAnsi="Arial" w:cs="Arial"/>
          <w:sz w:val="22"/>
          <w:szCs w:val="22"/>
        </w:rPr>
        <w:t>as/</w:t>
      </w:r>
      <w:r w:rsidRPr="6E94A34B">
        <w:rPr>
          <w:rFonts w:ascii="Arial" w:eastAsia="Arial" w:hAnsi="Arial" w:cs="Arial"/>
          <w:sz w:val="22"/>
          <w:szCs w:val="22"/>
        </w:rPr>
        <w:t xml:space="preserve">os </w:t>
      </w:r>
      <w:r w:rsidR="2397050A" w:rsidRPr="6E94A34B">
        <w:rPr>
          <w:rFonts w:ascii="Arial" w:eastAsia="Arial" w:hAnsi="Arial" w:cs="Arial"/>
          <w:b/>
          <w:bCs/>
          <w:sz w:val="22"/>
          <w:szCs w:val="22"/>
        </w:rPr>
        <w:t>nuev</w:t>
      </w:r>
      <w:r w:rsidR="00DC48A4">
        <w:rPr>
          <w:rFonts w:ascii="Arial" w:eastAsia="Arial" w:hAnsi="Arial" w:cs="Arial"/>
          <w:b/>
          <w:bCs/>
          <w:sz w:val="22"/>
          <w:szCs w:val="22"/>
        </w:rPr>
        <w:t>as/</w:t>
      </w:r>
      <w:r w:rsidR="2397050A" w:rsidRPr="6E94A34B">
        <w:rPr>
          <w:rFonts w:ascii="Arial" w:eastAsia="Arial" w:hAnsi="Arial" w:cs="Arial"/>
          <w:b/>
          <w:bCs/>
          <w:sz w:val="22"/>
          <w:szCs w:val="22"/>
        </w:rPr>
        <w:t>os inscript</w:t>
      </w:r>
      <w:r w:rsidR="00DC48A4">
        <w:rPr>
          <w:rFonts w:ascii="Arial" w:eastAsia="Arial" w:hAnsi="Arial" w:cs="Arial"/>
          <w:b/>
          <w:bCs/>
          <w:sz w:val="22"/>
          <w:szCs w:val="22"/>
        </w:rPr>
        <w:t>as/</w:t>
      </w:r>
      <w:r w:rsidR="2397050A" w:rsidRPr="6E94A34B">
        <w:rPr>
          <w:rFonts w:ascii="Arial" w:eastAsia="Arial" w:hAnsi="Arial" w:cs="Arial"/>
          <w:b/>
          <w:bCs/>
          <w:sz w:val="22"/>
          <w:szCs w:val="22"/>
        </w:rPr>
        <w:t xml:space="preserve">os </w:t>
      </w:r>
      <w:r w:rsidRPr="6E94A34B">
        <w:rPr>
          <w:rFonts w:ascii="Arial" w:eastAsia="Arial" w:hAnsi="Arial" w:cs="Arial"/>
          <w:b/>
          <w:bCs/>
          <w:sz w:val="22"/>
          <w:szCs w:val="22"/>
        </w:rPr>
        <w:t>por primera vez</w:t>
      </w:r>
      <w:r w:rsidRPr="6E94A34B">
        <w:rPr>
          <w:rFonts w:ascii="Arial" w:eastAsia="Arial" w:hAnsi="Arial" w:cs="Arial"/>
          <w:sz w:val="22"/>
          <w:szCs w:val="22"/>
        </w:rPr>
        <w:t xml:space="preserve"> </w:t>
      </w:r>
      <w:r w:rsidR="564E9D8A" w:rsidRPr="6E94A34B">
        <w:rPr>
          <w:rFonts w:ascii="Arial" w:eastAsia="Arial" w:hAnsi="Arial" w:cs="Arial"/>
          <w:sz w:val="22"/>
          <w:szCs w:val="22"/>
        </w:rPr>
        <w:t xml:space="preserve">que </w:t>
      </w:r>
      <w:r w:rsidRPr="6E94A34B">
        <w:rPr>
          <w:rFonts w:ascii="Arial" w:eastAsia="Arial" w:hAnsi="Arial" w:cs="Arial"/>
          <w:sz w:val="22"/>
          <w:szCs w:val="22"/>
        </w:rPr>
        <w:t xml:space="preserve">ingresan a una determinada oferta habiendo cumplido con los requisitos administrativos y </w:t>
      </w:r>
      <w:r w:rsidR="5A86D041" w:rsidRPr="6E94A34B">
        <w:rPr>
          <w:rFonts w:ascii="Arial" w:eastAsia="Arial" w:hAnsi="Arial" w:cs="Arial"/>
          <w:sz w:val="22"/>
          <w:szCs w:val="22"/>
        </w:rPr>
        <w:t>académicos</w:t>
      </w:r>
      <w:r w:rsidRPr="6E94A34B">
        <w:rPr>
          <w:rFonts w:ascii="Arial" w:eastAsia="Arial" w:hAnsi="Arial" w:cs="Arial"/>
          <w:sz w:val="22"/>
          <w:szCs w:val="22"/>
        </w:rPr>
        <w:t xml:space="preserve"> establecidos por cada </w:t>
      </w:r>
      <w:r w:rsidR="78967A40" w:rsidRPr="6E94A34B">
        <w:rPr>
          <w:rFonts w:ascii="Arial" w:eastAsia="Arial" w:hAnsi="Arial" w:cs="Arial"/>
          <w:sz w:val="22"/>
          <w:szCs w:val="22"/>
        </w:rPr>
        <w:t>institución</w:t>
      </w:r>
      <w:r w:rsidRPr="6E94A34B">
        <w:rPr>
          <w:rFonts w:ascii="Arial" w:eastAsia="Arial" w:hAnsi="Arial" w:cs="Arial"/>
          <w:sz w:val="22"/>
          <w:szCs w:val="22"/>
        </w:rPr>
        <w:t>; y l</w:t>
      </w:r>
      <w:r w:rsidR="00DC48A4">
        <w:rPr>
          <w:rFonts w:ascii="Arial" w:eastAsia="Arial" w:hAnsi="Arial" w:cs="Arial"/>
          <w:sz w:val="22"/>
          <w:szCs w:val="22"/>
        </w:rPr>
        <w:t>as/</w:t>
      </w:r>
      <w:r w:rsidRPr="6E94A34B">
        <w:rPr>
          <w:rFonts w:ascii="Arial" w:eastAsia="Arial" w:hAnsi="Arial" w:cs="Arial"/>
          <w:sz w:val="22"/>
          <w:szCs w:val="22"/>
        </w:rPr>
        <w:t xml:space="preserve">os </w:t>
      </w:r>
      <w:r w:rsidRPr="6E94A34B">
        <w:rPr>
          <w:rFonts w:ascii="Arial" w:eastAsia="Arial" w:hAnsi="Arial" w:cs="Arial"/>
          <w:b/>
          <w:bCs/>
          <w:sz w:val="22"/>
          <w:szCs w:val="22"/>
        </w:rPr>
        <w:t>nuev</w:t>
      </w:r>
      <w:r w:rsidR="00DC48A4">
        <w:rPr>
          <w:rFonts w:ascii="Arial" w:eastAsia="Arial" w:hAnsi="Arial" w:cs="Arial"/>
          <w:b/>
          <w:bCs/>
          <w:sz w:val="22"/>
          <w:szCs w:val="22"/>
        </w:rPr>
        <w:t>as/</w:t>
      </w:r>
      <w:r w:rsidRPr="6E94A34B">
        <w:rPr>
          <w:rFonts w:ascii="Arial" w:eastAsia="Arial" w:hAnsi="Arial" w:cs="Arial"/>
          <w:b/>
          <w:bCs/>
          <w:sz w:val="22"/>
          <w:szCs w:val="22"/>
        </w:rPr>
        <w:t>os inscript</w:t>
      </w:r>
      <w:r w:rsidR="00DC48A4">
        <w:rPr>
          <w:rFonts w:ascii="Arial" w:eastAsia="Arial" w:hAnsi="Arial" w:cs="Arial"/>
          <w:b/>
          <w:bCs/>
          <w:sz w:val="22"/>
          <w:szCs w:val="22"/>
        </w:rPr>
        <w:t>as/</w:t>
      </w:r>
      <w:r w:rsidRPr="6E94A34B">
        <w:rPr>
          <w:rFonts w:ascii="Arial" w:eastAsia="Arial" w:hAnsi="Arial" w:cs="Arial"/>
          <w:b/>
          <w:bCs/>
          <w:sz w:val="22"/>
          <w:szCs w:val="22"/>
        </w:rPr>
        <w:t>os por equivalencia</w:t>
      </w:r>
      <w:r w:rsidRPr="6E94A34B">
        <w:rPr>
          <w:rFonts w:ascii="Arial" w:eastAsia="Arial" w:hAnsi="Arial" w:cs="Arial"/>
          <w:sz w:val="22"/>
          <w:szCs w:val="22"/>
        </w:rPr>
        <w:t>, es decir, aquell</w:t>
      </w:r>
      <w:r w:rsidR="00DC48A4">
        <w:rPr>
          <w:rFonts w:ascii="Arial" w:eastAsia="Arial" w:hAnsi="Arial" w:cs="Arial"/>
          <w:sz w:val="22"/>
          <w:szCs w:val="22"/>
        </w:rPr>
        <w:t>as/</w:t>
      </w:r>
      <w:r w:rsidRPr="6E94A34B">
        <w:rPr>
          <w:rFonts w:ascii="Arial" w:eastAsia="Arial" w:hAnsi="Arial" w:cs="Arial"/>
          <w:sz w:val="22"/>
          <w:szCs w:val="22"/>
        </w:rPr>
        <w:t xml:space="preserve">os que se inscriben por primera vez en la </w:t>
      </w:r>
      <w:r w:rsidR="65041BBD" w:rsidRPr="6E94A34B">
        <w:rPr>
          <w:rFonts w:ascii="Arial" w:eastAsia="Arial" w:hAnsi="Arial" w:cs="Arial"/>
          <w:sz w:val="22"/>
          <w:szCs w:val="22"/>
        </w:rPr>
        <w:t>oferta,</w:t>
      </w:r>
      <w:r w:rsidRPr="6E94A34B">
        <w:rPr>
          <w:rFonts w:ascii="Arial" w:eastAsia="Arial" w:hAnsi="Arial" w:cs="Arial"/>
          <w:sz w:val="22"/>
          <w:szCs w:val="22"/>
        </w:rPr>
        <w:t xml:space="preserve"> pero con materias aprobadas “por equivalencia” de otra oferta (en la misma </w:t>
      </w:r>
      <w:r w:rsidR="6E07C212" w:rsidRPr="6E94A34B">
        <w:rPr>
          <w:rFonts w:ascii="Arial" w:eastAsia="Arial" w:hAnsi="Arial" w:cs="Arial"/>
          <w:sz w:val="22"/>
          <w:szCs w:val="22"/>
        </w:rPr>
        <w:t>institución</w:t>
      </w:r>
      <w:r w:rsidRPr="6E94A34B">
        <w:rPr>
          <w:rFonts w:ascii="Arial" w:eastAsia="Arial" w:hAnsi="Arial" w:cs="Arial"/>
          <w:sz w:val="22"/>
          <w:szCs w:val="22"/>
        </w:rPr>
        <w:t xml:space="preserve"> u otra </w:t>
      </w:r>
      <w:r w:rsidR="5076A177" w:rsidRPr="6E94A34B">
        <w:rPr>
          <w:rFonts w:ascii="Arial" w:eastAsia="Arial" w:hAnsi="Arial" w:cs="Arial"/>
          <w:sz w:val="22"/>
          <w:szCs w:val="22"/>
        </w:rPr>
        <w:t>institución</w:t>
      </w:r>
      <w:r w:rsidRPr="6E94A34B">
        <w:rPr>
          <w:rFonts w:ascii="Arial" w:eastAsia="Arial" w:hAnsi="Arial" w:cs="Arial"/>
          <w:sz w:val="22"/>
          <w:szCs w:val="22"/>
        </w:rPr>
        <w:t>).</w:t>
      </w:r>
    </w:p>
    <w:p w14:paraId="7254BFD4" w14:textId="7A69C0F8" w:rsidR="3C1C3F16" w:rsidRDefault="3C1C3F16" w:rsidP="00B81A70">
      <w:pPr>
        <w:pStyle w:val="Normal0"/>
        <w:ind w:left="0" w:hanging="2"/>
        <w:jc w:val="both"/>
        <w:rPr>
          <w:rFonts w:ascii="Arial" w:eastAsia="Arial" w:hAnsi="Arial"/>
          <w:sz w:val="22"/>
          <w:szCs w:val="22"/>
        </w:rPr>
      </w:pPr>
    </w:p>
    <w:p w14:paraId="5F4E9BB3" w14:textId="2872B135" w:rsidR="1B9FEC5C" w:rsidRDefault="1B9FEC5C" w:rsidP="6E94A34B">
      <w:pPr>
        <w:jc w:val="both"/>
        <w:rPr>
          <w:rFonts w:ascii="Arial" w:eastAsia="Arial" w:hAnsi="Arial" w:cs="Arial"/>
          <w:sz w:val="22"/>
          <w:szCs w:val="22"/>
        </w:rPr>
      </w:pPr>
      <w:r w:rsidRPr="6E94A34B">
        <w:rPr>
          <w:rFonts w:ascii="Arial" w:eastAsia="Arial" w:hAnsi="Arial" w:cs="Arial"/>
          <w:b/>
          <w:bCs/>
          <w:sz w:val="22"/>
          <w:szCs w:val="22"/>
        </w:rPr>
        <w:t xml:space="preserve">Oferta académica: </w:t>
      </w:r>
      <w:r w:rsidRPr="6E94A34B">
        <w:rPr>
          <w:rFonts w:ascii="Arial" w:eastAsia="Arial" w:hAnsi="Arial" w:cs="Arial"/>
          <w:sz w:val="22"/>
          <w:szCs w:val="22"/>
        </w:rPr>
        <w:t>Es un título determinado que se dicta en una determinada unidad académica en una institución universitaria dada, en un año determinado.</w:t>
      </w:r>
    </w:p>
    <w:p w14:paraId="0000045F" w14:textId="77777777" w:rsidR="008B1AA4" w:rsidRDefault="008B1AA4" w:rsidP="3C1C3F16">
      <w:pPr>
        <w:jc w:val="both"/>
        <w:rPr>
          <w:rFonts w:ascii="Arial" w:eastAsia="Arial" w:hAnsi="Arial" w:cs="Arial"/>
          <w:sz w:val="22"/>
          <w:szCs w:val="22"/>
        </w:rPr>
      </w:pPr>
    </w:p>
    <w:p w14:paraId="00000460" w14:textId="418D7010" w:rsidR="008B1AA4" w:rsidRDefault="00B81A70">
      <w:pPr>
        <w:jc w:val="both"/>
        <w:rPr>
          <w:rFonts w:ascii="Arial" w:eastAsia="Arial" w:hAnsi="Arial" w:cs="Arial"/>
          <w:sz w:val="22"/>
          <w:szCs w:val="22"/>
        </w:rPr>
      </w:pPr>
      <w:r w:rsidRPr="6E94A34B">
        <w:rPr>
          <w:rFonts w:ascii="Arial" w:eastAsia="Arial" w:hAnsi="Arial" w:cs="Arial"/>
          <w:b/>
          <w:bCs/>
          <w:sz w:val="22"/>
          <w:szCs w:val="22"/>
        </w:rPr>
        <w:t>Reinscript</w:t>
      </w:r>
      <w:r w:rsidR="00D6778F">
        <w:rPr>
          <w:rFonts w:ascii="Arial" w:eastAsia="Arial" w:hAnsi="Arial" w:cs="Arial"/>
          <w:b/>
          <w:bCs/>
          <w:sz w:val="22"/>
          <w:szCs w:val="22"/>
        </w:rPr>
        <w:t>as/</w:t>
      </w:r>
      <w:r w:rsidRPr="6E94A34B">
        <w:rPr>
          <w:rFonts w:ascii="Arial" w:eastAsia="Arial" w:hAnsi="Arial" w:cs="Arial"/>
          <w:b/>
          <w:bCs/>
          <w:sz w:val="22"/>
          <w:szCs w:val="22"/>
        </w:rPr>
        <w:t xml:space="preserve">os: </w:t>
      </w:r>
      <w:r w:rsidRPr="6E94A34B">
        <w:rPr>
          <w:rFonts w:ascii="Arial" w:eastAsia="Arial" w:hAnsi="Arial" w:cs="Arial"/>
          <w:sz w:val="22"/>
          <w:szCs w:val="22"/>
        </w:rPr>
        <w:t>Son l</w:t>
      </w:r>
      <w:r w:rsidR="00906347">
        <w:rPr>
          <w:rFonts w:ascii="Arial" w:eastAsia="Arial" w:hAnsi="Arial" w:cs="Arial"/>
          <w:sz w:val="22"/>
          <w:szCs w:val="22"/>
        </w:rPr>
        <w:t>as/</w:t>
      </w:r>
      <w:r w:rsidRPr="6E94A34B">
        <w:rPr>
          <w:rFonts w:ascii="Arial" w:eastAsia="Arial" w:hAnsi="Arial" w:cs="Arial"/>
          <w:sz w:val="22"/>
          <w:szCs w:val="22"/>
        </w:rPr>
        <w:t>os estudiantes a l</w:t>
      </w:r>
      <w:r w:rsidR="001E33DC">
        <w:rPr>
          <w:rFonts w:ascii="Arial" w:eastAsia="Arial" w:hAnsi="Arial" w:cs="Arial"/>
          <w:sz w:val="22"/>
          <w:szCs w:val="22"/>
        </w:rPr>
        <w:t>as/</w:t>
      </w:r>
      <w:r w:rsidRPr="6E94A34B">
        <w:rPr>
          <w:rFonts w:ascii="Arial" w:eastAsia="Arial" w:hAnsi="Arial" w:cs="Arial"/>
          <w:sz w:val="22"/>
          <w:szCs w:val="22"/>
        </w:rPr>
        <w:t>os que se les actualiza su inscripción en la misma ofert</w:t>
      </w:r>
      <w:r w:rsidR="36B7C76B" w:rsidRPr="6E94A34B">
        <w:rPr>
          <w:rFonts w:ascii="Arial" w:eastAsia="Arial" w:hAnsi="Arial" w:cs="Arial"/>
          <w:sz w:val="22"/>
          <w:szCs w:val="22"/>
        </w:rPr>
        <w:t>a</w:t>
      </w:r>
      <w:r w:rsidRPr="6E94A34B">
        <w:rPr>
          <w:rFonts w:ascii="Arial" w:eastAsia="Arial" w:hAnsi="Arial" w:cs="Arial"/>
          <w:sz w:val="22"/>
          <w:szCs w:val="22"/>
        </w:rPr>
        <w:t>, en un año académico posterior a su última inscripción.</w:t>
      </w:r>
    </w:p>
    <w:sectPr w:rsidR="008B1AA4" w:rsidSect="00647969">
      <w:footerReference w:type="default" r:id="rId24"/>
      <w:pgSz w:w="16838" w:h="11906"/>
      <w:pgMar w:top="426" w:right="567" w:bottom="1418" w:left="56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465E8" w14:textId="77777777" w:rsidR="00FB02F0" w:rsidRDefault="00FB02F0" w:rsidP="00647969">
      <w:r>
        <w:separator/>
      </w:r>
    </w:p>
  </w:endnote>
  <w:endnote w:type="continuationSeparator" w:id="0">
    <w:p w14:paraId="34E7D4FC" w14:textId="77777777" w:rsidR="00FB02F0" w:rsidRDefault="00FB02F0" w:rsidP="0064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1AD3" w14:textId="3C3360E3" w:rsidR="00647969" w:rsidRDefault="00647969">
    <w:pPr>
      <w:pStyle w:val="Piedepgina"/>
    </w:pPr>
    <w:r>
      <w:rPr>
        <w:noProof/>
      </w:rPr>
      <w:drawing>
        <wp:anchor distT="0" distB="0" distL="114300" distR="114300" simplePos="0" relativeHeight="251658240" behindDoc="1" locked="0" layoutInCell="1" allowOverlap="1" wp14:anchorId="1A18B457" wp14:editId="5E246858">
          <wp:simplePos x="0" y="0"/>
          <wp:positionH relativeFrom="page">
            <wp:align>left</wp:align>
          </wp:positionH>
          <wp:positionV relativeFrom="paragraph">
            <wp:posOffset>-243053</wp:posOffset>
          </wp:positionV>
          <wp:extent cx="10799379" cy="836910"/>
          <wp:effectExtent l="0" t="0" r="0"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799379" cy="8369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F0715" w14:textId="77777777" w:rsidR="00FB02F0" w:rsidRDefault="00FB02F0" w:rsidP="00647969">
      <w:r>
        <w:separator/>
      </w:r>
    </w:p>
  </w:footnote>
  <w:footnote w:type="continuationSeparator" w:id="0">
    <w:p w14:paraId="08072032" w14:textId="77777777" w:rsidR="00FB02F0" w:rsidRDefault="00FB02F0" w:rsidP="00647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07C"/>
    <w:multiLevelType w:val="multilevel"/>
    <w:tmpl w:val="7B90C056"/>
    <w:lvl w:ilvl="0">
      <w:start w:val="1"/>
      <w:numFmt w:val="decimal"/>
      <w:lvlText w:val="%1-"/>
      <w:lvlJc w:val="left"/>
      <w:pPr>
        <w:ind w:left="360" w:hanging="360"/>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2578383C"/>
    <w:multiLevelType w:val="multilevel"/>
    <w:tmpl w:val="17C41F8A"/>
    <w:lvl w:ilvl="0">
      <w:start w:val="1"/>
      <w:numFmt w:val="bullet"/>
      <w:lvlText w:val="●"/>
      <w:lvlJc w:val="left"/>
      <w:pPr>
        <w:ind w:left="0" w:firstLine="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7FF0E14"/>
    <w:multiLevelType w:val="hybridMultilevel"/>
    <w:tmpl w:val="A7505C1A"/>
    <w:lvl w:ilvl="0" w:tplc="DA06AB54">
      <w:start w:val="1"/>
      <w:numFmt w:val="bullet"/>
      <w:lvlText w:val=""/>
      <w:lvlJc w:val="left"/>
      <w:pPr>
        <w:ind w:left="720" w:hanging="360"/>
      </w:pPr>
      <w:rPr>
        <w:rFonts w:ascii="Symbol" w:hAnsi="Symbol" w:hint="default"/>
      </w:rPr>
    </w:lvl>
    <w:lvl w:ilvl="1" w:tplc="50460FD4">
      <w:start w:val="1"/>
      <w:numFmt w:val="bullet"/>
      <w:lvlText w:val="o"/>
      <w:lvlJc w:val="left"/>
      <w:pPr>
        <w:ind w:left="1440" w:hanging="360"/>
      </w:pPr>
      <w:rPr>
        <w:rFonts w:ascii="Courier New" w:hAnsi="Courier New" w:hint="default"/>
      </w:rPr>
    </w:lvl>
    <w:lvl w:ilvl="2" w:tplc="B4E8C408">
      <w:start w:val="1"/>
      <w:numFmt w:val="bullet"/>
      <w:lvlText w:val=""/>
      <w:lvlJc w:val="left"/>
      <w:pPr>
        <w:ind w:left="2160" w:hanging="360"/>
      </w:pPr>
      <w:rPr>
        <w:rFonts w:ascii="Wingdings" w:hAnsi="Wingdings" w:hint="default"/>
      </w:rPr>
    </w:lvl>
    <w:lvl w:ilvl="3" w:tplc="166A6996">
      <w:start w:val="1"/>
      <w:numFmt w:val="bullet"/>
      <w:lvlText w:val=""/>
      <w:lvlJc w:val="left"/>
      <w:pPr>
        <w:ind w:left="2880" w:hanging="360"/>
      </w:pPr>
      <w:rPr>
        <w:rFonts w:ascii="Symbol" w:hAnsi="Symbol" w:hint="default"/>
      </w:rPr>
    </w:lvl>
    <w:lvl w:ilvl="4" w:tplc="2488F1C2">
      <w:start w:val="1"/>
      <w:numFmt w:val="bullet"/>
      <w:lvlText w:val="o"/>
      <w:lvlJc w:val="left"/>
      <w:pPr>
        <w:ind w:left="3600" w:hanging="360"/>
      </w:pPr>
      <w:rPr>
        <w:rFonts w:ascii="Courier New" w:hAnsi="Courier New" w:hint="default"/>
      </w:rPr>
    </w:lvl>
    <w:lvl w:ilvl="5" w:tplc="4E78A3F6">
      <w:start w:val="1"/>
      <w:numFmt w:val="bullet"/>
      <w:lvlText w:val=""/>
      <w:lvlJc w:val="left"/>
      <w:pPr>
        <w:ind w:left="4320" w:hanging="360"/>
      </w:pPr>
      <w:rPr>
        <w:rFonts w:ascii="Wingdings" w:hAnsi="Wingdings" w:hint="default"/>
      </w:rPr>
    </w:lvl>
    <w:lvl w:ilvl="6" w:tplc="7E4EFCA6">
      <w:start w:val="1"/>
      <w:numFmt w:val="bullet"/>
      <w:lvlText w:val=""/>
      <w:lvlJc w:val="left"/>
      <w:pPr>
        <w:ind w:left="5040" w:hanging="360"/>
      </w:pPr>
      <w:rPr>
        <w:rFonts w:ascii="Symbol" w:hAnsi="Symbol" w:hint="default"/>
      </w:rPr>
    </w:lvl>
    <w:lvl w:ilvl="7" w:tplc="252A35AC">
      <w:start w:val="1"/>
      <w:numFmt w:val="bullet"/>
      <w:lvlText w:val="o"/>
      <w:lvlJc w:val="left"/>
      <w:pPr>
        <w:ind w:left="5760" w:hanging="360"/>
      </w:pPr>
      <w:rPr>
        <w:rFonts w:ascii="Courier New" w:hAnsi="Courier New" w:hint="default"/>
      </w:rPr>
    </w:lvl>
    <w:lvl w:ilvl="8" w:tplc="76668FB8">
      <w:start w:val="1"/>
      <w:numFmt w:val="bullet"/>
      <w:lvlText w:val=""/>
      <w:lvlJc w:val="left"/>
      <w:pPr>
        <w:ind w:left="6480" w:hanging="360"/>
      </w:pPr>
      <w:rPr>
        <w:rFonts w:ascii="Wingdings" w:hAnsi="Wingdings" w:hint="default"/>
      </w:rPr>
    </w:lvl>
  </w:abstractNum>
  <w:abstractNum w:abstractNumId="3" w15:restartNumberingAfterBreak="0">
    <w:nsid w:val="387050D2"/>
    <w:multiLevelType w:val="hybridMultilevel"/>
    <w:tmpl w:val="92184616"/>
    <w:lvl w:ilvl="0" w:tplc="FFFFFFFF">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3A3E23CC"/>
    <w:multiLevelType w:val="multilevel"/>
    <w:tmpl w:val="15CC8620"/>
    <w:lvl w:ilvl="0">
      <w:start w:val="1"/>
      <w:numFmt w:val="bullet"/>
      <w:lvlText w:val="●"/>
      <w:lvlJc w:val="left"/>
      <w:pPr>
        <w:ind w:left="360" w:firstLine="0"/>
      </w:pPr>
      <w:rPr>
        <w:rFonts w:ascii="Noto Sans Symbols" w:eastAsia="Noto Sans Symbols" w:hAnsi="Noto Sans Symbols" w:cs="Noto Sans Symbols"/>
        <w:sz w:val="20"/>
        <w:szCs w:val="20"/>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5" w15:restartNumberingAfterBreak="0">
    <w:nsid w:val="4EA97EE3"/>
    <w:multiLevelType w:val="hybridMultilevel"/>
    <w:tmpl w:val="31FC213E"/>
    <w:lvl w:ilvl="0" w:tplc="A69AE88A">
      <w:start w:val="1"/>
      <w:numFmt w:val="bullet"/>
      <w:lvlText w:val="●"/>
      <w:lvlJc w:val="left"/>
      <w:pPr>
        <w:ind w:left="720" w:hanging="360"/>
      </w:pPr>
      <w:rPr>
        <w:rFonts w:ascii="Noto Sans Symbols" w:hAnsi="Noto Sans Symbols" w:hint="default"/>
      </w:rPr>
    </w:lvl>
    <w:lvl w:ilvl="1" w:tplc="A5923E1E">
      <w:start w:val="1"/>
      <w:numFmt w:val="bullet"/>
      <w:lvlText w:val="o"/>
      <w:lvlJc w:val="left"/>
      <w:pPr>
        <w:ind w:left="1440" w:hanging="360"/>
      </w:pPr>
      <w:rPr>
        <w:rFonts w:ascii="Courier New" w:hAnsi="Courier New" w:hint="default"/>
      </w:rPr>
    </w:lvl>
    <w:lvl w:ilvl="2" w:tplc="551C7920">
      <w:start w:val="1"/>
      <w:numFmt w:val="bullet"/>
      <w:lvlText w:val=""/>
      <w:lvlJc w:val="left"/>
      <w:pPr>
        <w:ind w:left="2160" w:hanging="360"/>
      </w:pPr>
      <w:rPr>
        <w:rFonts w:ascii="Wingdings" w:hAnsi="Wingdings" w:hint="default"/>
      </w:rPr>
    </w:lvl>
    <w:lvl w:ilvl="3" w:tplc="60FAC68E">
      <w:start w:val="1"/>
      <w:numFmt w:val="bullet"/>
      <w:lvlText w:val=""/>
      <w:lvlJc w:val="left"/>
      <w:pPr>
        <w:ind w:left="2880" w:hanging="360"/>
      </w:pPr>
      <w:rPr>
        <w:rFonts w:ascii="Symbol" w:hAnsi="Symbol" w:hint="default"/>
      </w:rPr>
    </w:lvl>
    <w:lvl w:ilvl="4" w:tplc="EAA66BF8">
      <w:start w:val="1"/>
      <w:numFmt w:val="bullet"/>
      <w:lvlText w:val="o"/>
      <w:lvlJc w:val="left"/>
      <w:pPr>
        <w:ind w:left="3600" w:hanging="360"/>
      </w:pPr>
      <w:rPr>
        <w:rFonts w:ascii="Courier New" w:hAnsi="Courier New" w:hint="default"/>
      </w:rPr>
    </w:lvl>
    <w:lvl w:ilvl="5" w:tplc="9BE065AC">
      <w:start w:val="1"/>
      <w:numFmt w:val="bullet"/>
      <w:lvlText w:val=""/>
      <w:lvlJc w:val="left"/>
      <w:pPr>
        <w:ind w:left="4320" w:hanging="360"/>
      </w:pPr>
      <w:rPr>
        <w:rFonts w:ascii="Wingdings" w:hAnsi="Wingdings" w:hint="default"/>
      </w:rPr>
    </w:lvl>
    <w:lvl w:ilvl="6" w:tplc="DB86298E">
      <w:start w:val="1"/>
      <w:numFmt w:val="bullet"/>
      <w:lvlText w:val=""/>
      <w:lvlJc w:val="left"/>
      <w:pPr>
        <w:ind w:left="5040" w:hanging="360"/>
      </w:pPr>
      <w:rPr>
        <w:rFonts w:ascii="Symbol" w:hAnsi="Symbol" w:hint="default"/>
      </w:rPr>
    </w:lvl>
    <w:lvl w:ilvl="7" w:tplc="ACC6CC02">
      <w:start w:val="1"/>
      <w:numFmt w:val="bullet"/>
      <w:lvlText w:val="o"/>
      <w:lvlJc w:val="left"/>
      <w:pPr>
        <w:ind w:left="5760" w:hanging="360"/>
      </w:pPr>
      <w:rPr>
        <w:rFonts w:ascii="Courier New" w:hAnsi="Courier New" w:hint="default"/>
      </w:rPr>
    </w:lvl>
    <w:lvl w:ilvl="8" w:tplc="ED7AEE4C">
      <w:start w:val="1"/>
      <w:numFmt w:val="bullet"/>
      <w:lvlText w:val=""/>
      <w:lvlJc w:val="left"/>
      <w:pPr>
        <w:ind w:left="6480" w:hanging="360"/>
      </w:pPr>
      <w:rPr>
        <w:rFonts w:ascii="Wingdings" w:hAnsi="Wingdings" w:hint="default"/>
      </w:rPr>
    </w:lvl>
  </w:abstractNum>
  <w:abstractNum w:abstractNumId="6" w15:restartNumberingAfterBreak="0">
    <w:nsid w:val="601F46FA"/>
    <w:multiLevelType w:val="hybridMultilevel"/>
    <w:tmpl w:val="3B266A12"/>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642F3C9B"/>
    <w:multiLevelType w:val="hybridMultilevel"/>
    <w:tmpl w:val="92F64AFE"/>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674335F0"/>
    <w:multiLevelType w:val="hybridMultilevel"/>
    <w:tmpl w:val="CEF63ACC"/>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774D0E77"/>
    <w:multiLevelType w:val="hybridMultilevel"/>
    <w:tmpl w:val="E75671DC"/>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691491287">
    <w:abstractNumId w:val="2"/>
  </w:num>
  <w:num w:numId="2" w16cid:durableId="1216116668">
    <w:abstractNumId w:val="5"/>
  </w:num>
  <w:num w:numId="3" w16cid:durableId="762653414">
    <w:abstractNumId w:val="4"/>
  </w:num>
  <w:num w:numId="4" w16cid:durableId="496656283">
    <w:abstractNumId w:val="0"/>
  </w:num>
  <w:num w:numId="5" w16cid:durableId="1476726240">
    <w:abstractNumId w:val="1"/>
  </w:num>
  <w:num w:numId="6" w16cid:durableId="510947836">
    <w:abstractNumId w:val="3"/>
  </w:num>
  <w:num w:numId="7" w16cid:durableId="1191069214">
    <w:abstractNumId w:val="8"/>
  </w:num>
  <w:num w:numId="8" w16cid:durableId="1388190193">
    <w:abstractNumId w:val="7"/>
  </w:num>
  <w:num w:numId="9" w16cid:durableId="1988901276">
    <w:abstractNumId w:val="9"/>
  </w:num>
  <w:num w:numId="10" w16cid:durableId="1676834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B6273B"/>
    <w:rsid w:val="0004895C"/>
    <w:rsid w:val="00064C6E"/>
    <w:rsid w:val="000A1B9A"/>
    <w:rsid w:val="000A294C"/>
    <w:rsid w:val="000A5287"/>
    <w:rsid w:val="000D1883"/>
    <w:rsid w:val="000D68E3"/>
    <w:rsid w:val="00111092"/>
    <w:rsid w:val="00144306"/>
    <w:rsid w:val="001533C9"/>
    <w:rsid w:val="00154557"/>
    <w:rsid w:val="001821AE"/>
    <w:rsid w:val="00193E35"/>
    <w:rsid w:val="001E33DC"/>
    <w:rsid w:val="001F27F7"/>
    <w:rsid w:val="002A6F71"/>
    <w:rsid w:val="002A7208"/>
    <w:rsid w:val="002B7DF5"/>
    <w:rsid w:val="002DC6ED"/>
    <w:rsid w:val="0033623B"/>
    <w:rsid w:val="00364B71"/>
    <w:rsid w:val="0039038B"/>
    <w:rsid w:val="00395193"/>
    <w:rsid w:val="0045645D"/>
    <w:rsid w:val="00460E62"/>
    <w:rsid w:val="004B0EC1"/>
    <w:rsid w:val="00562652"/>
    <w:rsid w:val="00583A1C"/>
    <w:rsid w:val="005855E7"/>
    <w:rsid w:val="00587950"/>
    <w:rsid w:val="005A1F53"/>
    <w:rsid w:val="005C04C5"/>
    <w:rsid w:val="00647969"/>
    <w:rsid w:val="006D28A4"/>
    <w:rsid w:val="00730AC7"/>
    <w:rsid w:val="00743340"/>
    <w:rsid w:val="0079266F"/>
    <w:rsid w:val="007B4D19"/>
    <w:rsid w:val="007D6272"/>
    <w:rsid w:val="00862186"/>
    <w:rsid w:val="008B1AA4"/>
    <w:rsid w:val="008D07FF"/>
    <w:rsid w:val="00906347"/>
    <w:rsid w:val="0092357C"/>
    <w:rsid w:val="00950FEE"/>
    <w:rsid w:val="009F50E2"/>
    <w:rsid w:val="009F6B15"/>
    <w:rsid w:val="00A14DA9"/>
    <w:rsid w:val="00A33B1B"/>
    <w:rsid w:val="00A726F3"/>
    <w:rsid w:val="00A8267B"/>
    <w:rsid w:val="00AE2A81"/>
    <w:rsid w:val="00B14ECD"/>
    <w:rsid w:val="00B81A70"/>
    <w:rsid w:val="00CE0825"/>
    <w:rsid w:val="00CE1BCD"/>
    <w:rsid w:val="00D272D5"/>
    <w:rsid w:val="00D6778F"/>
    <w:rsid w:val="00D71C33"/>
    <w:rsid w:val="00D81BA5"/>
    <w:rsid w:val="00D97FAE"/>
    <w:rsid w:val="00DA1C87"/>
    <w:rsid w:val="00DB09D0"/>
    <w:rsid w:val="00DC3A54"/>
    <w:rsid w:val="00DC48A4"/>
    <w:rsid w:val="00DF6CD8"/>
    <w:rsid w:val="00E321B5"/>
    <w:rsid w:val="00E47A78"/>
    <w:rsid w:val="00E56749"/>
    <w:rsid w:val="00E827B2"/>
    <w:rsid w:val="00EF1019"/>
    <w:rsid w:val="00EF2C83"/>
    <w:rsid w:val="00EF3135"/>
    <w:rsid w:val="00F00177"/>
    <w:rsid w:val="00F0564B"/>
    <w:rsid w:val="00F10030"/>
    <w:rsid w:val="00F42DFD"/>
    <w:rsid w:val="00F5241D"/>
    <w:rsid w:val="00F575A7"/>
    <w:rsid w:val="00F6086F"/>
    <w:rsid w:val="00FB02F0"/>
    <w:rsid w:val="00FB3DB1"/>
    <w:rsid w:val="00FB3EE7"/>
    <w:rsid w:val="00FB4504"/>
    <w:rsid w:val="01775D89"/>
    <w:rsid w:val="01AAE49D"/>
    <w:rsid w:val="01AF956F"/>
    <w:rsid w:val="02083BA5"/>
    <w:rsid w:val="02B3441D"/>
    <w:rsid w:val="03067339"/>
    <w:rsid w:val="030CCEE4"/>
    <w:rsid w:val="03351285"/>
    <w:rsid w:val="03637917"/>
    <w:rsid w:val="037FA93D"/>
    <w:rsid w:val="03A5525A"/>
    <w:rsid w:val="03D803AC"/>
    <w:rsid w:val="03FC380C"/>
    <w:rsid w:val="0417F153"/>
    <w:rsid w:val="04307B7F"/>
    <w:rsid w:val="044C43B3"/>
    <w:rsid w:val="04658B64"/>
    <w:rsid w:val="046B7C04"/>
    <w:rsid w:val="04C977C7"/>
    <w:rsid w:val="050AC846"/>
    <w:rsid w:val="054D2C58"/>
    <w:rsid w:val="057E777B"/>
    <w:rsid w:val="058D2200"/>
    <w:rsid w:val="05DEB1B4"/>
    <w:rsid w:val="061E5AC3"/>
    <w:rsid w:val="06640BDE"/>
    <w:rsid w:val="07D762E5"/>
    <w:rsid w:val="08134034"/>
    <w:rsid w:val="08236A77"/>
    <w:rsid w:val="0824C702"/>
    <w:rsid w:val="08664451"/>
    <w:rsid w:val="08956ACA"/>
    <w:rsid w:val="08B3C81C"/>
    <w:rsid w:val="08D786C2"/>
    <w:rsid w:val="098F27D5"/>
    <w:rsid w:val="09FECADA"/>
    <w:rsid w:val="0A5D159A"/>
    <w:rsid w:val="0AA9E4FF"/>
    <w:rsid w:val="0ABAD549"/>
    <w:rsid w:val="0B9F5655"/>
    <w:rsid w:val="0CA0C484"/>
    <w:rsid w:val="0CB91843"/>
    <w:rsid w:val="0D2DE94F"/>
    <w:rsid w:val="0D649916"/>
    <w:rsid w:val="0DA090D4"/>
    <w:rsid w:val="0DDC4ADF"/>
    <w:rsid w:val="0DF84548"/>
    <w:rsid w:val="0DF9254A"/>
    <w:rsid w:val="0E3F489E"/>
    <w:rsid w:val="0E762871"/>
    <w:rsid w:val="0EB6273B"/>
    <w:rsid w:val="0EB924BA"/>
    <w:rsid w:val="0EF939E0"/>
    <w:rsid w:val="0F8D87E2"/>
    <w:rsid w:val="0FC404D3"/>
    <w:rsid w:val="1014EFEF"/>
    <w:rsid w:val="10C69004"/>
    <w:rsid w:val="10F38747"/>
    <w:rsid w:val="1162AAE9"/>
    <w:rsid w:val="116F373E"/>
    <w:rsid w:val="1182A07B"/>
    <w:rsid w:val="11EF58DA"/>
    <w:rsid w:val="1293C72C"/>
    <w:rsid w:val="13BDBBF9"/>
    <w:rsid w:val="13C6F7E3"/>
    <w:rsid w:val="13CADF52"/>
    <w:rsid w:val="13E31533"/>
    <w:rsid w:val="1433365E"/>
    <w:rsid w:val="14478A7F"/>
    <w:rsid w:val="144C00C1"/>
    <w:rsid w:val="145ABF29"/>
    <w:rsid w:val="1467C5CA"/>
    <w:rsid w:val="148DBD54"/>
    <w:rsid w:val="14AF9BE1"/>
    <w:rsid w:val="14E9765C"/>
    <w:rsid w:val="14F463F4"/>
    <w:rsid w:val="1526CF30"/>
    <w:rsid w:val="157CD295"/>
    <w:rsid w:val="1585CE23"/>
    <w:rsid w:val="16132B62"/>
    <w:rsid w:val="16240ABF"/>
    <w:rsid w:val="16516FBE"/>
    <w:rsid w:val="169197FF"/>
    <w:rsid w:val="16CA10FC"/>
    <w:rsid w:val="1758F2D0"/>
    <w:rsid w:val="17971932"/>
    <w:rsid w:val="17AA8A1A"/>
    <w:rsid w:val="17FD1C9C"/>
    <w:rsid w:val="18404221"/>
    <w:rsid w:val="18880AB9"/>
    <w:rsid w:val="18F26D77"/>
    <w:rsid w:val="19020464"/>
    <w:rsid w:val="192D767C"/>
    <w:rsid w:val="19B55D91"/>
    <w:rsid w:val="19CD71F6"/>
    <w:rsid w:val="1A8E7E3E"/>
    <w:rsid w:val="1A903566"/>
    <w:rsid w:val="1AA39A1B"/>
    <w:rsid w:val="1AAF2D6E"/>
    <w:rsid w:val="1AB72CFB"/>
    <w:rsid w:val="1AF67730"/>
    <w:rsid w:val="1B131D87"/>
    <w:rsid w:val="1B2C8C10"/>
    <w:rsid w:val="1B32C069"/>
    <w:rsid w:val="1B8B8740"/>
    <w:rsid w:val="1B9FEC5C"/>
    <w:rsid w:val="1BD3BB47"/>
    <w:rsid w:val="1BEB1CDC"/>
    <w:rsid w:val="1C656831"/>
    <w:rsid w:val="1CA87A96"/>
    <w:rsid w:val="1CC50D39"/>
    <w:rsid w:val="1D7B1FF8"/>
    <w:rsid w:val="1D8FB6AD"/>
    <w:rsid w:val="1D9F694D"/>
    <w:rsid w:val="1E063A9F"/>
    <w:rsid w:val="1E8C0A62"/>
    <w:rsid w:val="1EBEC683"/>
    <w:rsid w:val="1FA3760C"/>
    <w:rsid w:val="1FEA1A49"/>
    <w:rsid w:val="2041CE70"/>
    <w:rsid w:val="2075FDE4"/>
    <w:rsid w:val="2078BC64"/>
    <w:rsid w:val="20BCD87E"/>
    <w:rsid w:val="20C884D3"/>
    <w:rsid w:val="20D40C04"/>
    <w:rsid w:val="218541DE"/>
    <w:rsid w:val="21F94997"/>
    <w:rsid w:val="21FD0F83"/>
    <w:rsid w:val="22347E35"/>
    <w:rsid w:val="227B6570"/>
    <w:rsid w:val="2397050A"/>
    <w:rsid w:val="23DF8FDF"/>
    <w:rsid w:val="244BB2FC"/>
    <w:rsid w:val="24738322"/>
    <w:rsid w:val="247FFC33"/>
    <w:rsid w:val="24ACBCD2"/>
    <w:rsid w:val="24F1CC4A"/>
    <w:rsid w:val="25AEEC24"/>
    <w:rsid w:val="2691DA40"/>
    <w:rsid w:val="26F313FF"/>
    <w:rsid w:val="272E6E29"/>
    <w:rsid w:val="27383B08"/>
    <w:rsid w:val="27759D89"/>
    <w:rsid w:val="27899FBD"/>
    <w:rsid w:val="27A75981"/>
    <w:rsid w:val="27B20C75"/>
    <w:rsid w:val="27C5BC15"/>
    <w:rsid w:val="2915EDDA"/>
    <w:rsid w:val="29D34665"/>
    <w:rsid w:val="29E39BB5"/>
    <w:rsid w:val="2A0E603F"/>
    <w:rsid w:val="2A73D1A1"/>
    <w:rsid w:val="2A91B7D7"/>
    <w:rsid w:val="2ABFE592"/>
    <w:rsid w:val="2AC4B8C6"/>
    <w:rsid w:val="2B017BAE"/>
    <w:rsid w:val="2B11DF19"/>
    <w:rsid w:val="2B9BA255"/>
    <w:rsid w:val="2BE11145"/>
    <w:rsid w:val="2C0B362D"/>
    <w:rsid w:val="2C2B69B9"/>
    <w:rsid w:val="2C5132EF"/>
    <w:rsid w:val="2C57924D"/>
    <w:rsid w:val="2C8B022E"/>
    <w:rsid w:val="2CC031E6"/>
    <w:rsid w:val="2CE925EE"/>
    <w:rsid w:val="2CFA4FF8"/>
    <w:rsid w:val="2D6DA6A0"/>
    <w:rsid w:val="2D7795C3"/>
    <w:rsid w:val="2E5ECB5A"/>
    <w:rsid w:val="2E893AC9"/>
    <w:rsid w:val="2EEBCC20"/>
    <w:rsid w:val="2F2E0271"/>
    <w:rsid w:val="2F428FCA"/>
    <w:rsid w:val="2FDD1E0E"/>
    <w:rsid w:val="2FFAF9FD"/>
    <w:rsid w:val="305DC878"/>
    <w:rsid w:val="307B7AEA"/>
    <w:rsid w:val="3080184C"/>
    <w:rsid w:val="30E7A1C9"/>
    <w:rsid w:val="312C0EB6"/>
    <w:rsid w:val="317FF04A"/>
    <w:rsid w:val="31C11268"/>
    <w:rsid w:val="32654351"/>
    <w:rsid w:val="328E3D13"/>
    <w:rsid w:val="32C9815D"/>
    <w:rsid w:val="32FB1946"/>
    <w:rsid w:val="330FA166"/>
    <w:rsid w:val="3335C974"/>
    <w:rsid w:val="33B354C6"/>
    <w:rsid w:val="33FB21C6"/>
    <w:rsid w:val="340AAED8"/>
    <w:rsid w:val="346DA620"/>
    <w:rsid w:val="35B5B17F"/>
    <w:rsid w:val="3605F374"/>
    <w:rsid w:val="3635F384"/>
    <w:rsid w:val="363E47B3"/>
    <w:rsid w:val="368E7B71"/>
    <w:rsid w:val="36A1B7E5"/>
    <w:rsid w:val="36B7C76B"/>
    <w:rsid w:val="3732AEFE"/>
    <w:rsid w:val="377D3038"/>
    <w:rsid w:val="378C641C"/>
    <w:rsid w:val="37A57635"/>
    <w:rsid w:val="37D306A3"/>
    <w:rsid w:val="384B14C9"/>
    <w:rsid w:val="385BFF30"/>
    <w:rsid w:val="38747DFA"/>
    <w:rsid w:val="38D6273D"/>
    <w:rsid w:val="38F20972"/>
    <w:rsid w:val="397B9A5D"/>
    <w:rsid w:val="39C3A331"/>
    <w:rsid w:val="3A227FC9"/>
    <w:rsid w:val="3A4C6453"/>
    <w:rsid w:val="3A98F2A4"/>
    <w:rsid w:val="3ABC4679"/>
    <w:rsid w:val="3B2578A3"/>
    <w:rsid w:val="3B4B21BE"/>
    <w:rsid w:val="3B6FE962"/>
    <w:rsid w:val="3BF3BDD1"/>
    <w:rsid w:val="3C1C3F16"/>
    <w:rsid w:val="3C5B2528"/>
    <w:rsid w:val="3C6B154E"/>
    <w:rsid w:val="3CCB6AD8"/>
    <w:rsid w:val="3D7C644C"/>
    <w:rsid w:val="3E0C1846"/>
    <w:rsid w:val="3E10D6E0"/>
    <w:rsid w:val="3E20180D"/>
    <w:rsid w:val="3E94A763"/>
    <w:rsid w:val="3EA366D6"/>
    <w:rsid w:val="3EC12398"/>
    <w:rsid w:val="3ECF48C9"/>
    <w:rsid w:val="40FF7B7C"/>
    <w:rsid w:val="41A2546E"/>
    <w:rsid w:val="41BF2B56"/>
    <w:rsid w:val="41CBF0E2"/>
    <w:rsid w:val="41EFBB9D"/>
    <w:rsid w:val="422767CE"/>
    <w:rsid w:val="4299D5DF"/>
    <w:rsid w:val="43AA1877"/>
    <w:rsid w:val="4402E362"/>
    <w:rsid w:val="443B6890"/>
    <w:rsid w:val="447FA3E9"/>
    <w:rsid w:val="44B048A4"/>
    <w:rsid w:val="44E3E88E"/>
    <w:rsid w:val="44EAC9BC"/>
    <w:rsid w:val="4546736B"/>
    <w:rsid w:val="456E6983"/>
    <w:rsid w:val="4580B53D"/>
    <w:rsid w:val="459A4FBD"/>
    <w:rsid w:val="45C01288"/>
    <w:rsid w:val="45EB993F"/>
    <w:rsid w:val="469DA6C2"/>
    <w:rsid w:val="46AB3232"/>
    <w:rsid w:val="473B0C45"/>
    <w:rsid w:val="47AC0F94"/>
    <w:rsid w:val="47D1B40B"/>
    <w:rsid w:val="47F87BB7"/>
    <w:rsid w:val="4824CB66"/>
    <w:rsid w:val="48674603"/>
    <w:rsid w:val="48BC3D8E"/>
    <w:rsid w:val="48ED2B1C"/>
    <w:rsid w:val="49110F6B"/>
    <w:rsid w:val="49145C2E"/>
    <w:rsid w:val="494A1EBF"/>
    <w:rsid w:val="496D31BA"/>
    <w:rsid w:val="49CE65CD"/>
    <w:rsid w:val="4A0897DB"/>
    <w:rsid w:val="4A12B3C6"/>
    <w:rsid w:val="4A8621F1"/>
    <w:rsid w:val="4AB44409"/>
    <w:rsid w:val="4AB93DF8"/>
    <w:rsid w:val="4AC8EF63"/>
    <w:rsid w:val="4B3F6A8A"/>
    <w:rsid w:val="4B577A7E"/>
    <w:rsid w:val="4B756DEA"/>
    <w:rsid w:val="4BA49DA9"/>
    <w:rsid w:val="4BB299F5"/>
    <w:rsid w:val="4BD7FEF4"/>
    <w:rsid w:val="4C069E31"/>
    <w:rsid w:val="4CFCF5AC"/>
    <w:rsid w:val="4D6876C8"/>
    <w:rsid w:val="4E9DE46D"/>
    <w:rsid w:val="4EBC7440"/>
    <w:rsid w:val="4EF0C76D"/>
    <w:rsid w:val="4F684CC0"/>
    <w:rsid w:val="4FD5A9B7"/>
    <w:rsid w:val="500F6F23"/>
    <w:rsid w:val="505B199A"/>
    <w:rsid w:val="5076A177"/>
    <w:rsid w:val="50775399"/>
    <w:rsid w:val="50790C41"/>
    <w:rsid w:val="51436C80"/>
    <w:rsid w:val="514EF7C7"/>
    <w:rsid w:val="515C1D2D"/>
    <w:rsid w:val="51793401"/>
    <w:rsid w:val="51965546"/>
    <w:rsid w:val="51AB0FB2"/>
    <w:rsid w:val="51AD02DA"/>
    <w:rsid w:val="51B0A32C"/>
    <w:rsid w:val="51B762E6"/>
    <w:rsid w:val="51BAD3D5"/>
    <w:rsid w:val="52829BE3"/>
    <w:rsid w:val="52F17D1D"/>
    <w:rsid w:val="5360288E"/>
    <w:rsid w:val="53ADED75"/>
    <w:rsid w:val="53E8FA96"/>
    <w:rsid w:val="53FC8734"/>
    <w:rsid w:val="5445805E"/>
    <w:rsid w:val="54A223F3"/>
    <w:rsid w:val="54C89E2B"/>
    <w:rsid w:val="55031895"/>
    <w:rsid w:val="55524341"/>
    <w:rsid w:val="5590DEEF"/>
    <w:rsid w:val="55E6A329"/>
    <w:rsid w:val="55E950FB"/>
    <w:rsid w:val="55FD7EDB"/>
    <w:rsid w:val="561E5C08"/>
    <w:rsid w:val="564E9D8A"/>
    <w:rsid w:val="56BC936D"/>
    <w:rsid w:val="570E9BAA"/>
    <w:rsid w:val="5725321D"/>
    <w:rsid w:val="574C386E"/>
    <w:rsid w:val="574CA339"/>
    <w:rsid w:val="5758A107"/>
    <w:rsid w:val="5779E07B"/>
    <w:rsid w:val="5786AC88"/>
    <w:rsid w:val="57892973"/>
    <w:rsid w:val="5806FA0B"/>
    <w:rsid w:val="5815C483"/>
    <w:rsid w:val="5879AE24"/>
    <w:rsid w:val="590EBD77"/>
    <w:rsid w:val="594A0C24"/>
    <w:rsid w:val="59F67211"/>
    <w:rsid w:val="5A12F422"/>
    <w:rsid w:val="5A383E21"/>
    <w:rsid w:val="5A5304D8"/>
    <w:rsid w:val="5A6D6F5B"/>
    <w:rsid w:val="5A7155B5"/>
    <w:rsid w:val="5A86D041"/>
    <w:rsid w:val="5A9A09D0"/>
    <w:rsid w:val="5B13FB7B"/>
    <w:rsid w:val="5B94885C"/>
    <w:rsid w:val="5BF127EC"/>
    <w:rsid w:val="5C47F28E"/>
    <w:rsid w:val="5C563D41"/>
    <w:rsid w:val="5C6D42DA"/>
    <w:rsid w:val="5C87E90D"/>
    <w:rsid w:val="5C8BC658"/>
    <w:rsid w:val="5C91E831"/>
    <w:rsid w:val="5CA32013"/>
    <w:rsid w:val="5CDC4324"/>
    <w:rsid w:val="5CEC3F62"/>
    <w:rsid w:val="5D269234"/>
    <w:rsid w:val="5D621EA0"/>
    <w:rsid w:val="5D6ED6DB"/>
    <w:rsid w:val="5DE95356"/>
    <w:rsid w:val="5E1519AB"/>
    <w:rsid w:val="5E338221"/>
    <w:rsid w:val="5EB1897D"/>
    <w:rsid w:val="5EC96C47"/>
    <w:rsid w:val="5EE5702A"/>
    <w:rsid w:val="5F068162"/>
    <w:rsid w:val="5F96338F"/>
    <w:rsid w:val="5F97E370"/>
    <w:rsid w:val="5FAC9A76"/>
    <w:rsid w:val="5FC18718"/>
    <w:rsid w:val="5FDA33F8"/>
    <w:rsid w:val="5FEB6BFA"/>
    <w:rsid w:val="6047ED19"/>
    <w:rsid w:val="60B16C6B"/>
    <w:rsid w:val="6179E83F"/>
    <w:rsid w:val="619F222F"/>
    <w:rsid w:val="61E2EFC9"/>
    <w:rsid w:val="61F36EBA"/>
    <w:rsid w:val="623080E6"/>
    <w:rsid w:val="628AB1F9"/>
    <w:rsid w:val="62A7AF7B"/>
    <w:rsid w:val="640B691D"/>
    <w:rsid w:val="64272F9E"/>
    <w:rsid w:val="6439E962"/>
    <w:rsid w:val="64847332"/>
    <w:rsid w:val="6489A9EE"/>
    <w:rsid w:val="64C88457"/>
    <w:rsid w:val="64F043C8"/>
    <w:rsid w:val="64F9445E"/>
    <w:rsid w:val="65041BBD"/>
    <w:rsid w:val="65145692"/>
    <w:rsid w:val="65239A3E"/>
    <w:rsid w:val="654AC882"/>
    <w:rsid w:val="654EB12A"/>
    <w:rsid w:val="659199FD"/>
    <w:rsid w:val="65DC5151"/>
    <w:rsid w:val="66A6ACF6"/>
    <w:rsid w:val="66A8B757"/>
    <w:rsid w:val="66A9C6C4"/>
    <w:rsid w:val="66B02806"/>
    <w:rsid w:val="6728480B"/>
    <w:rsid w:val="67370F79"/>
    <w:rsid w:val="673A0906"/>
    <w:rsid w:val="68450DA8"/>
    <w:rsid w:val="6855A1FB"/>
    <w:rsid w:val="68E4B773"/>
    <w:rsid w:val="68F7CC8B"/>
    <w:rsid w:val="690AA1C2"/>
    <w:rsid w:val="6923B43C"/>
    <w:rsid w:val="695E7D55"/>
    <w:rsid w:val="69676C94"/>
    <w:rsid w:val="697EAAFA"/>
    <w:rsid w:val="697F7637"/>
    <w:rsid w:val="699B3D90"/>
    <w:rsid w:val="69D50CD6"/>
    <w:rsid w:val="6A5AF046"/>
    <w:rsid w:val="6AA93779"/>
    <w:rsid w:val="6AB1A44A"/>
    <w:rsid w:val="6B19382C"/>
    <w:rsid w:val="6B5E006A"/>
    <w:rsid w:val="6B6CF782"/>
    <w:rsid w:val="6B906F70"/>
    <w:rsid w:val="6BB3A9E2"/>
    <w:rsid w:val="6BF459C1"/>
    <w:rsid w:val="6BF65F6A"/>
    <w:rsid w:val="6CC47B14"/>
    <w:rsid w:val="6CEAFD0C"/>
    <w:rsid w:val="6D01CB47"/>
    <w:rsid w:val="6D3055E5"/>
    <w:rsid w:val="6DEB77D9"/>
    <w:rsid w:val="6DF11580"/>
    <w:rsid w:val="6E07C212"/>
    <w:rsid w:val="6E189FD5"/>
    <w:rsid w:val="6E47B5D3"/>
    <w:rsid w:val="6E94A34B"/>
    <w:rsid w:val="6E95DFD9"/>
    <w:rsid w:val="6EE109AE"/>
    <w:rsid w:val="6F102E44"/>
    <w:rsid w:val="6F2C9B9D"/>
    <w:rsid w:val="6F4D7F8C"/>
    <w:rsid w:val="6FD713A7"/>
    <w:rsid w:val="6FDBB854"/>
    <w:rsid w:val="70385F43"/>
    <w:rsid w:val="70759A8E"/>
    <w:rsid w:val="709F1D15"/>
    <w:rsid w:val="70BAE8CC"/>
    <w:rsid w:val="70C59AF6"/>
    <w:rsid w:val="70DD7E04"/>
    <w:rsid w:val="7101E5D4"/>
    <w:rsid w:val="725C87DF"/>
    <w:rsid w:val="72833B3E"/>
    <w:rsid w:val="7284C93F"/>
    <w:rsid w:val="73587C26"/>
    <w:rsid w:val="73ECB560"/>
    <w:rsid w:val="74E327A4"/>
    <w:rsid w:val="750BD444"/>
    <w:rsid w:val="754623CF"/>
    <w:rsid w:val="755182D0"/>
    <w:rsid w:val="756162A8"/>
    <w:rsid w:val="75668413"/>
    <w:rsid w:val="758D9EBA"/>
    <w:rsid w:val="75AE1692"/>
    <w:rsid w:val="7666EA98"/>
    <w:rsid w:val="7687981F"/>
    <w:rsid w:val="76C87579"/>
    <w:rsid w:val="76F59524"/>
    <w:rsid w:val="76FA8D52"/>
    <w:rsid w:val="770BD0D8"/>
    <w:rsid w:val="770D2149"/>
    <w:rsid w:val="778BA25D"/>
    <w:rsid w:val="77D91CF3"/>
    <w:rsid w:val="78689928"/>
    <w:rsid w:val="78967A40"/>
    <w:rsid w:val="78AED881"/>
    <w:rsid w:val="78D7619C"/>
    <w:rsid w:val="798BA4BC"/>
    <w:rsid w:val="7A082306"/>
    <w:rsid w:val="7AA957F2"/>
    <w:rsid w:val="7AB0ED28"/>
    <w:rsid w:val="7ABC72A3"/>
    <w:rsid w:val="7B14EB70"/>
    <w:rsid w:val="7B64D852"/>
    <w:rsid w:val="7B6E048C"/>
    <w:rsid w:val="7B7261E9"/>
    <w:rsid w:val="7B8701B3"/>
    <w:rsid w:val="7BD595C6"/>
    <w:rsid w:val="7C295BCB"/>
    <w:rsid w:val="7C2AAB2D"/>
    <w:rsid w:val="7C2C9DDE"/>
    <w:rsid w:val="7C416CCB"/>
    <w:rsid w:val="7C4F23A5"/>
    <w:rsid w:val="7C584ADB"/>
    <w:rsid w:val="7C6A8018"/>
    <w:rsid w:val="7C8D51EA"/>
    <w:rsid w:val="7CB27827"/>
    <w:rsid w:val="7D187F85"/>
    <w:rsid w:val="7D461A17"/>
    <w:rsid w:val="7D720EF5"/>
    <w:rsid w:val="7DBE925A"/>
    <w:rsid w:val="7DE2999D"/>
    <w:rsid w:val="7E1C0EC7"/>
    <w:rsid w:val="7E2779A7"/>
    <w:rsid w:val="7E288832"/>
    <w:rsid w:val="7E4CE54E"/>
    <w:rsid w:val="7E82A371"/>
    <w:rsid w:val="7E95DD29"/>
    <w:rsid w:val="7ECB7CAF"/>
    <w:rsid w:val="7EE35CD6"/>
    <w:rsid w:val="7F462AD8"/>
    <w:rsid w:val="7F685A9D"/>
    <w:rsid w:val="7FB98FB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F9D79"/>
  <w15:docId w15:val="{06C9DC73-0599-48FC-89B7-AAFDA7D8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Arial Narrow" w:hAnsi="Arial Narrow" w:cs="Arial Narrow"/>
        <w:sz w:val="24"/>
        <w:szCs w:val="24"/>
        <w:lang w:val="es-E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0"/>
    <w:next w:val="Normal0"/>
    <w:pPr>
      <w:keepNext/>
    </w:pPr>
    <w:rPr>
      <w:rFonts w:ascii="Arial" w:hAnsi="Arial"/>
      <w:b/>
      <w:bCs/>
      <w:sz w:val="22"/>
      <w:szCs w:val="22"/>
    </w:rPr>
  </w:style>
  <w:style w:type="paragraph" w:styleId="Ttulo2">
    <w:name w:val="heading 2"/>
    <w:basedOn w:val="Normal0"/>
    <w:next w:val="Normal0"/>
    <w:pPr>
      <w:keepNext/>
      <w:outlineLvl w:val="1"/>
    </w:pPr>
    <w:rPr>
      <w:rFonts w:ascii="Arial" w:hAnsi="Arial"/>
      <w:b/>
      <w:bCs/>
      <w:sz w:val="20"/>
      <w:szCs w:val="22"/>
      <w:u w:val="single"/>
    </w:rPr>
  </w:style>
  <w:style w:type="paragraph" w:styleId="Ttulo3">
    <w:name w:val="heading 3"/>
    <w:basedOn w:val="Normal0"/>
    <w:next w:val="Normal0"/>
    <w:pPr>
      <w:keepNext/>
      <w:spacing w:before="240" w:after="60"/>
      <w:outlineLvl w:val="2"/>
    </w:pPr>
    <w:rPr>
      <w:rFonts w:ascii="Arial" w:hAnsi="Arial"/>
      <w:b/>
      <w:bCs/>
      <w:sz w:val="26"/>
      <w:szCs w:val="26"/>
    </w:rPr>
  </w:style>
  <w:style w:type="paragraph" w:styleId="Ttulo4">
    <w:name w:val="heading 4"/>
    <w:basedOn w:val="Normal0"/>
    <w:next w:val="Normal0"/>
    <w:pPr>
      <w:keepNext/>
      <w:spacing w:before="240" w:after="60"/>
      <w:outlineLvl w:val="3"/>
    </w:pPr>
    <w:rPr>
      <w:rFonts w:ascii="Times New Roman" w:hAnsi="Times New Roman" w:cs="Times New Roman"/>
      <w:b/>
      <w:bCs/>
      <w:sz w:val="28"/>
      <w:szCs w:val="28"/>
    </w:rPr>
  </w:style>
  <w:style w:type="paragraph" w:styleId="Ttulo5">
    <w:name w:val="heading 5"/>
    <w:basedOn w:val="Normal0"/>
    <w:next w:val="Normal0"/>
    <w:pPr>
      <w:spacing w:before="240" w:after="60"/>
      <w:outlineLvl w:val="4"/>
    </w:pPr>
    <w:rPr>
      <w:b/>
      <w:bCs/>
      <w:i/>
      <w:iCs/>
      <w:sz w:val="26"/>
      <w:szCs w:val="26"/>
    </w:rPr>
  </w:style>
  <w:style w:type="paragraph" w:styleId="Ttulo6">
    <w:name w:val="heading 6"/>
    <w:basedOn w:val="Normal0"/>
    <w:next w:val="Normal0"/>
    <w:pPr>
      <w:spacing w:before="240" w:after="60"/>
      <w:outlineLvl w:val="5"/>
    </w:pPr>
    <w:rPr>
      <w:rFonts w:ascii="Times New Roman" w:hAnsi="Times New Roman" w:cs="Times New Roman"/>
      <w:b/>
      <w:bCs/>
      <w:sz w:val="22"/>
      <w:szCs w:val="22"/>
    </w:rPr>
  </w:style>
  <w:style w:type="paragraph" w:styleId="Ttulo7">
    <w:name w:val="heading 7"/>
    <w:basedOn w:val="Normal0"/>
    <w:next w:val="Normal0"/>
    <w:pPr>
      <w:spacing w:before="240" w:after="60"/>
      <w:outlineLvl w:val="6"/>
    </w:pPr>
    <w:rPr>
      <w:rFonts w:ascii="Times New Roman" w:hAnsi="Times New Roman" w:cs="Times New Roman"/>
    </w:rPr>
  </w:style>
  <w:style w:type="paragraph" w:styleId="Ttulo8">
    <w:name w:val="heading 8"/>
    <w:basedOn w:val="Normal0"/>
    <w:next w:val="Normal0"/>
    <w:pPr>
      <w:spacing w:before="240" w:after="60"/>
      <w:outlineLvl w:val="7"/>
    </w:pPr>
    <w:rPr>
      <w:rFonts w:ascii="Times New Roman" w:hAnsi="Times New Roman" w:cs="Times New Roman"/>
      <w:i/>
      <w:iCs/>
    </w:rPr>
  </w:style>
  <w:style w:type="paragraph" w:styleId="Ttulo9">
    <w:name w:val="heading 9"/>
    <w:basedOn w:val="Normal0"/>
    <w:next w:val="Normal0"/>
    <w:p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0"/>
    <w:pPr>
      <w:jc w:val="center"/>
    </w:pPr>
    <w:rPr>
      <w:rFonts w:ascii="Arial" w:hAnsi="Arial"/>
      <w:b/>
      <w:sz w:val="22"/>
      <w:szCs w:val="22"/>
    </w:rPr>
  </w:style>
  <w:style w:type="paragraph" w:customStyle="1" w:styleId="Normal0">
    <w:name w:val="Normal0"/>
    <w:next w:val="Normal"/>
    <w:pPr>
      <w:suppressAutoHyphens/>
      <w:spacing w:line="1" w:lineRule="atLeast"/>
      <w:ind w:leftChars="-1" w:left="-1" w:hangingChars="1" w:hanging="1"/>
      <w:textDirection w:val="btLr"/>
      <w:textAlignment w:val="top"/>
      <w:outlineLvl w:val="0"/>
    </w:pPr>
    <w:rPr>
      <w:rFonts w:cs="Arial"/>
      <w:position w:val="-1"/>
      <w:lang w:eastAsia="es-ES"/>
    </w:rPr>
  </w:style>
  <w:style w:type="paragraph" w:styleId="Sangradetextonormal">
    <w:name w:val="Body Text Indent"/>
    <w:basedOn w:val="Normal0"/>
    <w:pPr>
      <w:ind w:left="-2" w:firstLine="2"/>
    </w:pPr>
    <w:rPr>
      <w:rFonts w:ascii="Arial" w:hAnsi="Arial"/>
      <w:sz w:val="22"/>
      <w:szCs w:val="22"/>
    </w:rPr>
  </w:style>
  <w:style w:type="paragraph" w:styleId="Textoindependiente3">
    <w:name w:val="Body Text 3"/>
    <w:basedOn w:val="Normal0"/>
    <w:rPr>
      <w:rFonts w:ascii="Arial" w:hAnsi="Arial"/>
      <w:sz w:val="20"/>
    </w:rPr>
  </w:style>
  <w:style w:type="paragraph" w:styleId="Textoindependiente">
    <w:name w:val="Body Text"/>
    <w:basedOn w:val="Normal0"/>
    <w:pPr>
      <w:jc w:val="both"/>
    </w:pPr>
    <w:rPr>
      <w:rFonts w:ascii="Arial" w:hAnsi="Arial"/>
      <w:sz w:val="20"/>
    </w:rPr>
  </w:style>
  <w:style w:type="paragraph" w:styleId="Textonotapie">
    <w:name w:val="footnote text"/>
    <w:basedOn w:val="Normal0"/>
    <w:rPr>
      <w:rFonts w:ascii="Times New Roman" w:hAnsi="Times New Roman" w:cs="Times New Roman"/>
      <w:sz w:val="20"/>
      <w:szCs w:val="20"/>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stacado1">
    <w:name w:val="textodestacado1"/>
    <w:basedOn w:val="Fuentedeprrafopredeter"/>
    <w:rPr>
      <w:rFonts w:ascii="Arial" w:hAnsi="Arial" w:cs="Arial" w:hint="default"/>
      <w:b/>
      <w:bCs/>
      <w:color w:val="006699"/>
      <w:w w:val="100"/>
      <w:position w:val="-1"/>
      <w:sz w:val="17"/>
      <w:szCs w:val="17"/>
      <w:u w:val="none"/>
      <w:effect w:val="none"/>
      <w:vertAlign w:val="baseline"/>
      <w:cs w:val="0"/>
      <w:em w:val="none"/>
    </w:rPr>
  </w:style>
  <w:style w:type="character" w:styleId="Textoennegrita">
    <w:name w:val="Strong"/>
    <w:basedOn w:val="Fuentedeprrafopredeter"/>
    <w:rPr>
      <w:b/>
      <w:bCs/>
      <w:w w:val="100"/>
      <w:position w:val="-1"/>
      <w:effect w:val="none"/>
      <w:vertAlign w:val="baseline"/>
      <w:cs w:val="0"/>
      <w:em w:val="none"/>
    </w:rPr>
  </w:style>
  <w:style w:type="paragraph" w:styleId="NormalWeb">
    <w:name w:val="Normal (Web)"/>
    <w:basedOn w:val="Normal0"/>
    <w:qFormat/>
    <w:pPr>
      <w:spacing w:before="100" w:beforeAutospacing="1" w:after="100" w:afterAutospacing="1"/>
    </w:pPr>
    <w:rPr>
      <w:rFonts w:ascii="Times New Roman" w:hAnsi="Times New Roman" w:cs="Times New Roman"/>
    </w:rPr>
  </w:style>
  <w:style w:type="paragraph" w:styleId="Subttulo">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tblPr>
      <w:tblStyleRowBandSize w:val="1"/>
      <w:tblStyleColBandSize w:val="1"/>
      <w:tblCellMar>
        <w:left w:w="70" w:type="dxa"/>
        <w:right w:w="70" w:type="dxa"/>
      </w:tblCellMar>
    </w:tblPr>
  </w:style>
  <w:style w:type="table" w:customStyle="1" w:styleId="a1">
    <w:basedOn w:val="Tablanormal"/>
    <w:tblPr>
      <w:tblStyleRowBandSize w:val="1"/>
      <w:tblStyleColBandSize w:val="1"/>
      <w:tblCellMar>
        <w:left w:w="70" w:type="dxa"/>
        <w:right w:w="70" w:type="dxa"/>
      </w:tblCellMar>
    </w:tblPr>
  </w:style>
  <w:style w:type="table" w:customStyle="1" w:styleId="a2">
    <w:basedOn w:val="Tablanormal"/>
    <w:tblPr>
      <w:tblStyleRowBandSize w:val="1"/>
      <w:tblStyleColBandSize w:val="1"/>
      <w:tblCellMar>
        <w:left w:w="70" w:type="dxa"/>
        <w:right w:w="70" w:type="dxa"/>
      </w:tblCellMar>
    </w:tblPr>
  </w:style>
  <w:style w:type="table" w:customStyle="1" w:styleId="a3">
    <w:basedOn w:val="Tablanormal"/>
    <w:tblPr>
      <w:tblStyleRowBandSize w:val="1"/>
      <w:tblStyleColBandSize w:val="1"/>
    </w:tblPr>
  </w:style>
  <w:style w:type="table" w:customStyle="1" w:styleId="a4">
    <w:basedOn w:val="Tablanormal"/>
    <w:tblPr>
      <w:tblStyleRowBandSize w:val="1"/>
      <w:tblStyleColBandSize w:val="1"/>
      <w:tblCellMar>
        <w:left w:w="70" w:type="dxa"/>
        <w:right w:w="70" w:type="dxa"/>
      </w:tblCellMar>
    </w:tblPr>
  </w:style>
  <w:style w:type="table" w:customStyle="1" w:styleId="a5">
    <w:basedOn w:val="Tablanormal"/>
    <w:tblPr>
      <w:tblStyleRowBandSize w:val="1"/>
      <w:tblStyleColBandSize w:val="1"/>
      <w:tblCellMar>
        <w:left w:w="70" w:type="dxa"/>
        <w:right w:w="70" w:type="dxa"/>
      </w:tblCellMar>
    </w:tblPr>
  </w:style>
  <w:style w:type="table" w:customStyle="1" w:styleId="a6">
    <w:basedOn w:val="Tablanormal"/>
    <w:tblPr>
      <w:tblStyleRowBandSize w:val="1"/>
      <w:tblStyleColBandSize w:val="1"/>
      <w:tblCellMar>
        <w:left w:w="70" w:type="dxa"/>
        <w:right w:w="70" w:type="dxa"/>
      </w:tblCellMar>
    </w:tblPr>
  </w:style>
  <w:style w:type="table" w:customStyle="1" w:styleId="a7">
    <w:basedOn w:val="Tablanormal"/>
    <w:tblPr>
      <w:tblStyleRowBandSize w:val="1"/>
      <w:tblStyleColBandSize w:val="1"/>
      <w:tblCellMar>
        <w:top w:w="100" w:type="dxa"/>
        <w:left w:w="100" w:type="dxa"/>
        <w:bottom w:w="100" w:type="dxa"/>
        <w:right w:w="100" w:type="dxa"/>
      </w:tblCellMar>
    </w:tblPr>
  </w:style>
  <w:style w:type="table" w:customStyle="1" w:styleId="a8">
    <w:basedOn w:val="Tablanormal"/>
    <w:tblPr>
      <w:tblStyleRowBandSize w:val="1"/>
      <w:tblStyleColBandSize w:val="1"/>
      <w:tblCellMar>
        <w:top w:w="100" w:type="dxa"/>
        <w:left w:w="100" w:type="dxa"/>
        <w:bottom w:w="100" w:type="dxa"/>
        <w:right w:w="100" w:type="dxa"/>
      </w:tblCellMar>
    </w:tblPr>
  </w:style>
  <w:style w:type="table" w:customStyle="1" w:styleId="a9">
    <w:basedOn w:val="Tablanormal"/>
    <w:tblPr>
      <w:tblStyleRowBandSize w:val="1"/>
      <w:tblStyleColBandSize w:val="1"/>
      <w:tblCellMar>
        <w:top w:w="100" w:type="dxa"/>
        <w:left w:w="100" w:type="dxa"/>
        <w:bottom w:w="100" w:type="dxa"/>
        <w:right w:w="100" w:type="dxa"/>
      </w:tblCellMar>
    </w:tblPr>
  </w:style>
  <w:style w:type="table" w:customStyle="1" w:styleId="aa">
    <w:basedOn w:val="Tablanormal"/>
    <w:tblPr>
      <w:tblStyleRowBandSize w:val="1"/>
      <w:tblStyleColBandSize w:val="1"/>
      <w:tblCellMar>
        <w:top w:w="100" w:type="dxa"/>
        <w:left w:w="100" w:type="dxa"/>
        <w:bottom w:w="100" w:type="dxa"/>
        <w:right w:w="100" w:type="dxa"/>
      </w:tblCellMar>
    </w:tblPr>
  </w:style>
  <w:style w:type="table" w:customStyle="1" w:styleId="ab">
    <w:basedOn w:val="Tablanormal"/>
    <w:tblPr>
      <w:tblStyleRowBandSize w:val="1"/>
      <w:tblStyleColBandSize w:val="1"/>
      <w:tblCellMar>
        <w:top w:w="100" w:type="dxa"/>
        <w:left w:w="100" w:type="dxa"/>
        <w:bottom w:w="100" w:type="dxa"/>
        <w:right w:w="100" w:type="dxa"/>
      </w:tblCellMar>
    </w:tblPr>
  </w:style>
  <w:style w:type="table" w:customStyle="1" w:styleId="ac">
    <w:basedOn w:val="Tablanormal"/>
    <w:tblPr>
      <w:tblStyleRowBandSize w:val="1"/>
      <w:tblStyleColBandSize w:val="1"/>
      <w:tblCellMar>
        <w:top w:w="100" w:type="dxa"/>
        <w:left w:w="100" w:type="dxa"/>
        <w:bottom w:w="100" w:type="dxa"/>
        <w:right w:w="100" w:type="dxa"/>
      </w:tblCellMar>
    </w:tblPr>
  </w:style>
  <w:style w:type="table" w:customStyle="1" w:styleId="ad">
    <w:basedOn w:val="Tablanormal"/>
    <w:tblPr>
      <w:tblStyleRowBandSize w:val="1"/>
      <w:tblStyleColBandSize w:val="1"/>
      <w:tblCellMar>
        <w:top w:w="100" w:type="dxa"/>
        <w:left w:w="100" w:type="dxa"/>
        <w:bottom w:w="100" w:type="dxa"/>
        <w:right w:w="100" w:type="dxa"/>
      </w:tblCellMar>
    </w:tblPr>
  </w:style>
  <w:style w:type="table" w:customStyle="1" w:styleId="ae">
    <w:basedOn w:val="Tablanormal"/>
    <w:tblPr>
      <w:tblStyleRowBandSize w:val="1"/>
      <w:tblStyleColBandSize w:val="1"/>
      <w:tblCellMar>
        <w:top w:w="100" w:type="dxa"/>
        <w:left w:w="100" w:type="dxa"/>
        <w:bottom w:w="100" w:type="dxa"/>
        <w:right w:w="100" w:type="dxa"/>
      </w:tblCellMar>
    </w:tblPr>
  </w:style>
  <w:style w:type="table" w:customStyle="1" w:styleId="af">
    <w:basedOn w:val="Tablanormal"/>
    <w:tblPr>
      <w:tblStyleRowBandSize w:val="1"/>
      <w:tblStyleColBandSize w:val="1"/>
      <w:tblCellMar>
        <w:top w:w="100" w:type="dxa"/>
        <w:left w:w="100" w:type="dxa"/>
        <w:bottom w:w="100" w:type="dxa"/>
        <w:right w:w="100" w:type="dxa"/>
      </w:tblCellMar>
    </w:tblPr>
  </w:style>
  <w:style w:type="table" w:customStyle="1" w:styleId="af0">
    <w:basedOn w:val="Tablanormal"/>
    <w:tblPr>
      <w:tblStyleRowBandSize w:val="1"/>
      <w:tblStyleColBandSize w:val="1"/>
      <w:tblCellMar>
        <w:top w:w="100" w:type="dxa"/>
        <w:left w:w="100" w:type="dxa"/>
        <w:bottom w:w="100" w:type="dxa"/>
        <w:right w:w="100" w:type="dxa"/>
      </w:tblCellMar>
    </w:tblPr>
  </w:style>
  <w:style w:type="table" w:customStyle="1" w:styleId="af1">
    <w:basedOn w:val="Tablanormal"/>
    <w:tblPr>
      <w:tblStyleRowBandSize w:val="1"/>
      <w:tblStyleColBandSize w:val="1"/>
      <w:tblCellMar>
        <w:top w:w="100" w:type="dxa"/>
        <w:left w:w="100" w:type="dxa"/>
        <w:bottom w:w="100" w:type="dxa"/>
        <w:right w:w="100" w:type="dxa"/>
      </w:tblCellMar>
    </w:tblPr>
  </w:style>
  <w:style w:type="table" w:customStyle="1" w:styleId="af2">
    <w:basedOn w:val="Tablanormal"/>
    <w:tblPr>
      <w:tblStyleRowBandSize w:val="1"/>
      <w:tblStyleColBandSize w:val="1"/>
      <w:tblCellMar>
        <w:top w:w="100" w:type="dxa"/>
        <w:left w:w="100" w:type="dxa"/>
        <w:bottom w:w="100" w:type="dxa"/>
        <w:right w:w="100" w:type="dxa"/>
      </w:tblCellMar>
    </w:tblPr>
  </w:style>
  <w:style w:type="table" w:customStyle="1" w:styleId="af3">
    <w:basedOn w:val="Tablanormal"/>
    <w:tblPr>
      <w:tblStyleRowBandSize w:val="1"/>
      <w:tblStyleColBandSize w:val="1"/>
      <w:tblCellMar>
        <w:top w:w="100" w:type="dxa"/>
        <w:left w:w="100" w:type="dxa"/>
        <w:bottom w:w="100" w:type="dxa"/>
        <w:right w:w="100" w:type="dxa"/>
      </w:tblCellMar>
    </w:tblPr>
  </w:style>
  <w:style w:type="table" w:customStyle="1" w:styleId="af4">
    <w:basedOn w:val="Tablanormal"/>
    <w:tblPr>
      <w:tblStyleRowBandSize w:val="1"/>
      <w:tblStyleColBandSize w:val="1"/>
      <w:tblCellMar>
        <w:top w:w="100" w:type="dxa"/>
        <w:left w:w="100" w:type="dxa"/>
        <w:bottom w:w="100" w:type="dxa"/>
        <w:right w:w="100" w:type="dxa"/>
      </w:tblCellMar>
    </w:tblPr>
  </w:style>
  <w:style w:type="table" w:customStyle="1" w:styleId="af5">
    <w:basedOn w:val="Tablanormal"/>
    <w:tblPr>
      <w:tblStyleRowBandSize w:val="1"/>
      <w:tblStyleColBandSize w:val="1"/>
      <w:tblCellMar>
        <w:top w:w="100" w:type="dxa"/>
        <w:left w:w="100" w:type="dxa"/>
        <w:bottom w:w="100" w:type="dxa"/>
        <w:right w:w="100" w:type="dxa"/>
      </w:tblCellMar>
    </w:tblPr>
  </w:style>
  <w:style w:type="paragraph" w:styleId="Prrafodelista">
    <w:name w:val="List Paragraph"/>
    <w:basedOn w:val="Normal0"/>
    <w:uiPriority w:val="34"/>
    <w:qFormat/>
    <w:pPr>
      <w:ind w:left="720"/>
      <w:contextualSpacing/>
    </w:pPr>
  </w:style>
  <w:style w:type="paragraph" w:styleId="Textodeglobo">
    <w:name w:val="Balloon Text"/>
    <w:basedOn w:val="Normal"/>
    <w:link w:val="TextodegloboCar"/>
    <w:uiPriority w:val="99"/>
    <w:semiHidden/>
    <w:unhideWhenUsed/>
    <w:rsid w:val="00B81A7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A70"/>
    <w:rPr>
      <w:rFonts w:ascii="Tahoma" w:hAnsi="Tahoma" w:cs="Tahoma"/>
      <w:sz w:val="16"/>
      <w:szCs w:val="16"/>
    </w:rPr>
  </w:style>
  <w:style w:type="paragraph" w:styleId="Encabezado">
    <w:name w:val="header"/>
    <w:basedOn w:val="Normal"/>
    <w:link w:val="EncabezadoCar"/>
    <w:uiPriority w:val="99"/>
    <w:unhideWhenUsed/>
    <w:rsid w:val="00647969"/>
    <w:pPr>
      <w:tabs>
        <w:tab w:val="center" w:pos="4252"/>
        <w:tab w:val="right" w:pos="8504"/>
      </w:tabs>
    </w:pPr>
  </w:style>
  <w:style w:type="character" w:customStyle="1" w:styleId="EncabezadoCar">
    <w:name w:val="Encabezado Car"/>
    <w:basedOn w:val="Fuentedeprrafopredeter"/>
    <w:link w:val="Encabezado"/>
    <w:uiPriority w:val="99"/>
    <w:rsid w:val="00647969"/>
  </w:style>
  <w:style w:type="paragraph" w:styleId="Piedepgina">
    <w:name w:val="footer"/>
    <w:basedOn w:val="Normal"/>
    <w:link w:val="PiedepginaCar"/>
    <w:uiPriority w:val="99"/>
    <w:unhideWhenUsed/>
    <w:rsid w:val="00647969"/>
    <w:pPr>
      <w:tabs>
        <w:tab w:val="center" w:pos="4252"/>
        <w:tab w:val="right" w:pos="8504"/>
      </w:tabs>
    </w:pPr>
  </w:style>
  <w:style w:type="character" w:customStyle="1" w:styleId="PiedepginaCar">
    <w:name w:val="Pie de página Car"/>
    <w:basedOn w:val="Fuentedeprrafopredeter"/>
    <w:link w:val="Piedepgina"/>
    <w:uiPriority w:val="99"/>
    <w:rsid w:val="00647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wmf"/><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3.png"/><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directorio.depaginas.com.ar/inet---inet---instituto-nacional-de-educacion-tecnologica_13385.htm" TargetMode="External"/><Relationship Id="rId14" Type="http://schemas.openxmlformats.org/officeDocument/2006/relationships/oleObject" Target="embeddings/oleObject1.bin"/><Relationship Id="rId22"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1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grpjm403FzvxhG5hWh0FBzBemg==">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5199</Words>
  <Characters>28595</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79</cp:revision>
  <dcterms:created xsi:type="dcterms:W3CDTF">2021-06-29T18:21:00Z</dcterms:created>
  <dcterms:modified xsi:type="dcterms:W3CDTF">2022-11-07T19:16:00Z</dcterms:modified>
</cp:coreProperties>
</file>